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CA5CE" w14:textId="644D65E0" w:rsidR="00287F57" w:rsidRDefault="00287F57" w:rsidP="00287F57">
      <w:pPr>
        <w:pStyle w:val="Nadpis1"/>
      </w:pPr>
      <w:r>
        <w:t xml:space="preserve">Novostavba hasičárny v Nišovicích </w:t>
      </w:r>
    </w:p>
    <w:p w14:paraId="7DA1BC7B" w14:textId="77777777" w:rsidR="00287F57" w:rsidRPr="001C5DD7" w:rsidRDefault="00287F57" w:rsidP="00287F57"/>
    <w:p w14:paraId="40C8A30F" w14:textId="77777777" w:rsidR="00287F57" w:rsidRDefault="00287F57" w:rsidP="00287F57">
      <w:pPr>
        <w:pStyle w:val="AUTIT2"/>
        <w:jc w:val="both"/>
        <w:rPr>
          <w:spacing w:val="40"/>
          <w:sz w:val="36"/>
          <w:szCs w:val="36"/>
        </w:rPr>
      </w:pPr>
    </w:p>
    <w:p w14:paraId="6C245156" w14:textId="77777777" w:rsidR="00287F57" w:rsidRDefault="00287F57" w:rsidP="00287F57">
      <w:pPr>
        <w:pStyle w:val="AUTIT2"/>
        <w:rPr>
          <w:spacing w:val="40"/>
          <w:sz w:val="36"/>
          <w:szCs w:val="36"/>
        </w:rPr>
      </w:pPr>
    </w:p>
    <w:p w14:paraId="485136BE" w14:textId="77777777" w:rsidR="00287F57" w:rsidRDefault="00287F57" w:rsidP="00287F57">
      <w:pPr>
        <w:pStyle w:val="AUTIT2"/>
        <w:rPr>
          <w:spacing w:val="40"/>
          <w:sz w:val="36"/>
          <w:szCs w:val="36"/>
        </w:rPr>
      </w:pPr>
    </w:p>
    <w:p w14:paraId="6EAE0371" w14:textId="77777777" w:rsidR="00287F57" w:rsidRDefault="00287F57" w:rsidP="00287F57">
      <w:pPr>
        <w:pStyle w:val="AUTIT2"/>
        <w:rPr>
          <w:spacing w:val="40"/>
          <w:sz w:val="36"/>
          <w:szCs w:val="36"/>
        </w:rPr>
      </w:pPr>
    </w:p>
    <w:p w14:paraId="24C6FFE3" w14:textId="0A16527C" w:rsidR="00287F57" w:rsidRPr="004E6D94" w:rsidRDefault="00287F57" w:rsidP="00287F57">
      <w:pPr>
        <w:pStyle w:val="AUTIT2"/>
        <w:rPr>
          <w:rFonts w:ascii="Times New Roman" w:hAnsi="Times New Roman"/>
          <w:i/>
          <w:iCs/>
          <w:spacing w:val="40"/>
          <w:sz w:val="36"/>
          <w:szCs w:val="36"/>
        </w:rPr>
      </w:pPr>
      <w:r w:rsidRPr="004E6D94">
        <w:rPr>
          <w:rFonts w:ascii="Times New Roman" w:hAnsi="Times New Roman"/>
          <w:i/>
          <w:iCs/>
          <w:spacing w:val="40"/>
          <w:sz w:val="36"/>
          <w:szCs w:val="36"/>
        </w:rPr>
        <w:t xml:space="preserve">Dokumentace pro </w:t>
      </w:r>
      <w:r w:rsidR="00D54F8E">
        <w:rPr>
          <w:rFonts w:ascii="Times New Roman" w:hAnsi="Times New Roman"/>
          <w:i/>
          <w:iCs/>
          <w:spacing w:val="40"/>
          <w:sz w:val="36"/>
          <w:szCs w:val="36"/>
        </w:rPr>
        <w:t>provedení stavby</w:t>
      </w:r>
    </w:p>
    <w:p w14:paraId="0153686F" w14:textId="77777777" w:rsidR="00287F57" w:rsidRDefault="00287F57" w:rsidP="00287F57">
      <w:pPr>
        <w:pStyle w:val="AUTIT2"/>
        <w:jc w:val="both"/>
        <w:rPr>
          <w:spacing w:val="40"/>
          <w:sz w:val="36"/>
          <w:szCs w:val="36"/>
        </w:rPr>
      </w:pPr>
    </w:p>
    <w:p w14:paraId="77DA09F1" w14:textId="77777777" w:rsidR="00287F57" w:rsidRDefault="00287F57" w:rsidP="00287F57">
      <w:pPr>
        <w:pStyle w:val="AUTIT2"/>
        <w:rPr>
          <w:spacing w:val="40"/>
          <w:sz w:val="36"/>
          <w:szCs w:val="36"/>
        </w:rPr>
      </w:pPr>
    </w:p>
    <w:p w14:paraId="02BC556C" w14:textId="77777777" w:rsidR="00287F57" w:rsidRDefault="00287F57" w:rsidP="00287F57">
      <w:pPr>
        <w:pStyle w:val="AUTIT2"/>
        <w:rPr>
          <w:spacing w:val="40"/>
          <w:sz w:val="36"/>
          <w:szCs w:val="36"/>
        </w:rPr>
      </w:pPr>
    </w:p>
    <w:p w14:paraId="0E25BA6C" w14:textId="77777777" w:rsidR="00287F57" w:rsidRDefault="00287F57" w:rsidP="00287F57">
      <w:pPr>
        <w:pStyle w:val="AUTIT2"/>
        <w:rPr>
          <w:spacing w:val="40"/>
          <w:sz w:val="36"/>
          <w:szCs w:val="36"/>
        </w:rPr>
      </w:pPr>
    </w:p>
    <w:p w14:paraId="586D7ED4" w14:textId="77777777" w:rsidR="00287F57" w:rsidRDefault="00287F57" w:rsidP="00287F57">
      <w:pPr>
        <w:pStyle w:val="AUTIT2"/>
        <w:rPr>
          <w:spacing w:val="40"/>
          <w:sz w:val="36"/>
          <w:szCs w:val="36"/>
        </w:rPr>
      </w:pPr>
    </w:p>
    <w:p w14:paraId="7BA76154" w14:textId="77777777" w:rsidR="00287F57" w:rsidRDefault="00287F57" w:rsidP="00287F57">
      <w:pPr>
        <w:pStyle w:val="AUTIT2"/>
        <w:rPr>
          <w:spacing w:val="40"/>
          <w:sz w:val="36"/>
          <w:szCs w:val="36"/>
        </w:rPr>
      </w:pPr>
    </w:p>
    <w:p w14:paraId="5F4DDD4F" w14:textId="77777777" w:rsidR="00287F57" w:rsidRPr="004F70BB" w:rsidRDefault="00287F57" w:rsidP="00287F57">
      <w:pPr>
        <w:pStyle w:val="Odstavecseseznamem"/>
        <w:numPr>
          <w:ilvl w:val="0"/>
          <w:numId w:val="12"/>
        </w:numPr>
        <w:jc w:val="center"/>
        <w:rPr>
          <w:b/>
          <w:bCs/>
          <w:noProof/>
          <w:sz w:val="40"/>
          <w:szCs w:val="40"/>
          <w:lang w:eastAsia="cs-CZ"/>
        </w:rPr>
      </w:pPr>
      <w:r w:rsidRPr="004F70BB">
        <w:rPr>
          <w:b/>
          <w:bCs/>
          <w:noProof/>
          <w:sz w:val="40"/>
          <w:szCs w:val="40"/>
          <w:lang w:eastAsia="cs-CZ"/>
        </w:rPr>
        <w:t>Průvodní zpráva</w:t>
      </w:r>
    </w:p>
    <w:p w14:paraId="492FFB09" w14:textId="77777777" w:rsidR="00287F57" w:rsidRDefault="00287F57" w:rsidP="00287F57">
      <w:pPr>
        <w:jc w:val="center"/>
        <w:rPr>
          <w:rFonts w:ascii="Century Gothic" w:hAnsi="Century Gothic" w:cs="Arial"/>
          <w:b/>
          <w:bCs/>
        </w:rPr>
      </w:pPr>
    </w:p>
    <w:p w14:paraId="50BE7238" w14:textId="77777777" w:rsidR="00287F57" w:rsidRDefault="00287F57" w:rsidP="00287F57">
      <w:pPr>
        <w:jc w:val="center"/>
        <w:rPr>
          <w:rFonts w:ascii="Century Gothic" w:hAnsi="Century Gothic" w:cs="Arial"/>
          <w:b/>
          <w:bCs/>
        </w:rPr>
      </w:pPr>
    </w:p>
    <w:p w14:paraId="3530A20A" w14:textId="77777777" w:rsidR="00287F57" w:rsidRDefault="00287F57" w:rsidP="00287F57">
      <w:pPr>
        <w:jc w:val="center"/>
        <w:rPr>
          <w:rFonts w:ascii="Century Gothic" w:hAnsi="Century Gothic" w:cs="Arial"/>
          <w:b/>
          <w:bCs/>
        </w:rPr>
      </w:pPr>
    </w:p>
    <w:p w14:paraId="25C52F5A" w14:textId="77777777" w:rsidR="00287F57" w:rsidRDefault="00287F57" w:rsidP="00287F57">
      <w:pPr>
        <w:jc w:val="center"/>
        <w:rPr>
          <w:rFonts w:ascii="Century Gothic" w:hAnsi="Century Gothic" w:cs="Arial"/>
          <w:b/>
        </w:rPr>
      </w:pPr>
    </w:p>
    <w:p w14:paraId="18B661BF" w14:textId="77777777" w:rsidR="00287F57" w:rsidRDefault="00287F57" w:rsidP="00287F57">
      <w:pPr>
        <w:jc w:val="center"/>
        <w:rPr>
          <w:rFonts w:ascii="Century Gothic" w:hAnsi="Century Gothic" w:cs="Arial"/>
          <w:b/>
        </w:rPr>
      </w:pPr>
    </w:p>
    <w:p w14:paraId="27D08BE5" w14:textId="77777777" w:rsidR="00287F57" w:rsidRDefault="00287F57" w:rsidP="00287F57">
      <w:pPr>
        <w:jc w:val="center"/>
        <w:rPr>
          <w:rFonts w:ascii="Century Gothic" w:hAnsi="Century Gothic" w:cs="Arial"/>
          <w:b/>
        </w:rPr>
      </w:pPr>
      <w:r>
        <w:rPr>
          <w:rFonts w:cs="Arial"/>
          <w:noProof/>
        </w:rPr>
        <w:drawing>
          <wp:anchor distT="0" distB="0" distL="114300" distR="114300" simplePos="0" relativeHeight="251659264" behindDoc="1" locked="0" layoutInCell="1" allowOverlap="1" wp14:anchorId="4626FA21" wp14:editId="60569A9B">
            <wp:simplePos x="0" y="0"/>
            <wp:positionH relativeFrom="margin">
              <wp:align>center</wp:align>
            </wp:positionH>
            <wp:positionV relativeFrom="paragraph">
              <wp:posOffset>180975</wp:posOffset>
            </wp:positionV>
            <wp:extent cx="2667000" cy="1229711"/>
            <wp:effectExtent l="0" t="0" r="0" b="8890"/>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t="27559" b="39869"/>
                    <a:stretch/>
                  </pic:blipFill>
                  <pic:spPr bwMode="auto">
                    <a:xfrm>
                      <a:off x="0" y="0"/>
                      <a:ext cx="2667000" cy="122971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69389D1" w14:textId="77777777" w:rsidR="00287F57" w:rsidRDefault="00287F57" w:rsidP="00287F57">
      <w:pPr>
        <w:jc w:val="center"/>
        <w:rPr>
          <w:rFonts w:ascii="Century Gothic" w:hAnsi="Century Gothic" w:cs="Arial"/>
          <w:b/>
        </w:rPr>
      </w:pPr>
    </w:p>
    <w:p w14:paraId="651ABE30" w14:textId="77777777" w:rsidR="00287F57" w:rsidRDefault="00287F57" w:rsidP="00287F57">
      <w:pPr>
        <w:jc w:val="center"/>
        <w:rPr>
          <w:rFonts w:ascii="Century Gothic" w:hAnsi="Century Gothic" w:cs="Arial"/>
          <w:b/>
        </w:rPr>
      </w:pPr>
    </w:p>
    <w:p w14:paraId="4DFF182B" w14:textId="77777777" w:rsidR="00287F57" w:rsidRDefault="00287F57" w:rsidP="00287F57">
      <w:pPr>
        <w:jc w:val="center"/>
        <w:rPr>
          <w:rFonts w:ascii="Century Gothic" w:hAnsi="Century Gothic" w:cs="Arial"/>
          <w:b/>
        </w:rPr>
      </w:pPr>
    </w:p>
    <w:p w14:paraId="4E4F1691" w14:textId="77777777" w:rsidR="00287F57" w:rsidRDefault="00287F57" w:rsidP="00287F57">
      <w:pPr>
        <w:jc w:val="center"/>
        <w:rPr>
          <w:rFonts w:ascii="Century Gothic" w:hAnsi="Century Gothic" w:cs="Arial"/>
          <w:b/>
        </w:rPr>
      </w:pPr>
    </w:p>
    <w:p w14:paraId="4B219690" w14:textId="77777777" w:rsidR="00287F57" w:rsidRDefault="00287F57" w:rsidP="00287F57">
      <w:pPr>
        <w:jc w:val="center"/>
        <w:rPr>
          <w:rFonts w:ascii="Century Gothic" w:hAnsi="Century Gothic" w:cs="Arial"/>
          <w:b/>
        </w:rPr>
      </w:pPr>
    </w:p>
    <w:p w14:paraId="6299DCA4" w14:textId="77777777" w:rsidR="00287F57" w:rsidRPr="004F70BB" w:rsidRDefault="00287F57" w:rsidP="00287F57">
      <w:pPr>
        <w:spacing w:line="240" w:lineRule="auto"/>
        <w:jc w:val="center"/>
      </w:pPr>
      <w:r w:rsidRPr="004F70BB">
        <w:t>Projektant:</w:t>
      </w:r>
    </w:p>
    <w:p w14:paraId="43B2609C" w14:textId="77777777" w:rsidR="00287F57" w:rsidRPr="004F70BB" w:rsidRDefault="00287F57" w:rsidP="00287F57">
      <w:pPr>
        <w:spacing w:line="240" w:lineRule="auto"/>
        <w:jc w:val="center"/>
      </w:pPr>
      <w:r w:rsidRPr="004F70BB">
        <w:t xml:space="preserve">Atelier </w:t>
      </w:r>
      <w:proofErr w:type="spellStart"/>
      <w:r w:rsidRPr="004F70BB">
        <w:t>Elzet</w:t>
      </w:r>
      <w:proofErr w:type="spellEnd"/>
      <w:r w:rsidRPr="004F70BB">
        <w:t xml:space="preserve"> s.r.o.,</w:t>
      </w:r>
    </w:p>
    <w:p w14:paraId="2D312321" w14:textId="77777777" w:rsidR="00287F57" w:rsidRDefault="00287F57" w:rsidP="00287F57">
      <w:pPr>
        <w:spacing w:line="240" w:lineRule="auto"/>
        <w:jc w:val="center"/>
      </w:pPr>
      <w:r w:rsidRPr="004F70BB">
        <w:t>Budějovická 2201,</w:t>
      </w:r>
    </w:p>
    <w:p w14:paraId="511D7663" w14:textId="77777777" w:rsidR="00287F57" w:rsidRDefault="00287F57" w:rsidP="00287F57">
      <w:pPr>
        <w:spacing w:line="240" w:lineRule="auto"/>
        <w:jc w:val="center"/>
      </w:pPr>
      <w:r w:rsidRPr="004F70BB">
        <w:t>390 02, Tábor</w:t>
      </w:r>
    </w:p>
    <w:p w14:paraId="7253A627" w14:textId="77777777" w:rsidR="00287F57" w:rsidRDefault="00287F57" w:rsidP="00287F57">
      <w:pPr>
        <w:spacing w:line="240" w:lineRule="auto"/>
        <w:jc w:val="center"/>
      </w:pPr>
      <w:r>
        <w:t>Ing. arch. Ladislav Zeman</w:t>
      </w:r>
    </w:p>
    <w:p w14:paraId="0E1A1F7B" w14:textId="77777777" w:rsidR="00287F57" w:rsidRPr="004E6D94" w:rsidRDefault="00287F57" w:rsidP="00287F57">
      <w:pPr>
        <w:spacing w:line="240" w:lineRule="auto"/>
        <w:jc w:val="center"/>
        <w:rPr>
          <w:sz w:val="24"/>
        </w:rPr>
      </w:pPr>
      <w:r>
        <w:t>Ing. Lukáš Petr</w:t>
      </w:r>
    </w:p>
    <w:p w14:paraId="1B366829" w14:textId="77777777" w:rsidR="00287F57" w:rsidRDefault="00287F57" w:rsidP="00287F57">
      <w:pPr>
        <w:pStyle w:val="Nadpis2"/>
      </w:pPr>
      <w:r>
        <w:lastRenderedPageBreak/>
        <w:t>A.1   Identifikační údaje</w:t>
      </w:r>
    </w:p>
    <w:p w14:paraId="1146A266" w14:textId="77777777" w:rsidR="00287F57" w:rsidRDefault="00287F57" w:rsidP="00287F57">
      <w:pPr>
        <w:pStyle w:val="Nadpis3"/>
        <w:numPr>
          <w:ilvl w:val="0"/>
          <w:numId w:val="0"/>
        </w:numPr>
        <w:ind w:left="720" w:hanging="720"/>
      </w:pPr>
      <w:r>
        <w:t>A.1.1 Údaje o stavbě</w:t>
      </w:r>
    </w:p>
    <w:p w14:paraId="5DD0CAB1" w14:textId="342A96F7" w:rsidR="00287F57" w:rsidRDefault="00287F57" w:rsidP="00287F57">
      <w:pPr>
        <w:ind w:left="2832" w:hanging="2112"/>
      </w:pPr>
      <w:r>
        <w:t>a) Název stavby:</w:t>
      </w:r>
      <w:r>
        <w:tab/>
        <w:t>Novostavba hasičárny</w:t>
      </w:r>
      <w:r w:rsidR="00C404FF">
        <w:t xml:space="preserve"> v</w:t>
      </w:r>
      <w:r>
        <w:t xml:space="preserve"> Nišovic</w:t>
      </w:r>
      <w:r w:rsidR="00C404FF">
        <w:t>ích</w:t>
      </w:r>
    </w:p>
    <w:p w14:paraId="2DFCC583" w14:textId="3E78FECC" w:rsidR="00287F57" w:rsidRDefault="00287F57" w:rsidP="00287F57">
      <w:pPr>
        <w:ind w:left="708"/>
      </w:pPr>
      <w:r>
        <w:t xml:space="preserve">b) </w:t>
      </w:r>
      <w:r w:rsidRPr="00402F4C">
        <w:t>Místo stavby:</w:t>
      </w:r>
      <w:r w:rsidRPr="00402F4C">
        <w:tab/>
      </w:r>
      <w:r w:rsidRPr="00C925A2">
        <w:t xml:space="preserve">Nišovice, </w:t>
      </w:r>
      <w:proofErr w:type="spellStart"/>
      <w:r w:rsidRPr="00C925A2">
        <w:t>parc</w:t>
      </w:r>
      <w:proofErr w:type="spellEnd"/>
      <w:r w:rsidRPr="00C925A2">
        <w:t>. č. 70/5, 510/4, 1363/8</w:t>
      </w:r>
    </w:p>
    <w:p w14:paraId="55320AEE" w14:textId="77777777" w:rsidR="00287F57" w:rsidRDefault="00287F57" w:rsidP="00287F57">
      <w:pPr>
        <w:pStyle w:val="Nadpis3"/>
        <w:numPr>
          <w:ilvl w:val="0"/>
          <w:numId w:val="0"/>
        </w:numPr>
        <w:ind w:left="720" w:hanging="720"/>
      </w:pPr>
      <w:r>
        <w:t>A.1.2 Údaje o stavebníkovi</w:t>
      </w:r>
    </w:p>
    <w:p w14:paraId="7BDA2C37" w14:textId="5BE914A6" w:rsidR="00287F57" w:rsidRDefault="00287F57" w:rsidP="00287F57">
      <w:pPr>
        <w:ind w:firstLine="708"/>
      </w:pPr>
      <w:r>
        <w:t>Obec Nišovice, Nišovice 18, 387 01 Nišovice</w:t>
      </w:r>
    </w:p>
    <w:p w14:paraId="7BDF3F6D" w14:textId="77777777" w:rsidR="00287F57" w:rsidRDefault="00287F57" w:rsidP="00287F57">
      <w:pPr>
        <w:pStyle w:val="Nadpis3"/>
        <w:numPr>
          <w:ilvl w:val="0"/>
          <w:numId w:val="0"/>
        </w:numPr>
        <w:ind w:left="720" w:hanging="720"/>
      </w:pPr>
      <w:r>
        <w:t>A.1.3 Údaje o zpracovateli projektové dokumentace</w:t>
      </w:r>
    </w:p>
    <w:p w14:paraId="3E9125C5" w14:textId="77777777" w:rsidR="00287F57" w:rsidRDefault="00287F57" w:rsidP="00287F57">
      <w:pPr>
        <w:ind w:firstLine="708"/>
      </w:pPr>
      <w:r>
        <w:t>Hlavní projektant:</w:t>
      </w:r>
      <w:r>
        <w:tab/>
      </w:r>
      <w:r>
        <w:tab/>
      </w:r>
      <w:r>
        <w:tab/>
      </w:r>
      <w:r>
        <w:tab/>
        <w:t xml:space="preserve">Atelier </w:t>
      </w:r>
      <w:proofErr w:type="spellStart"/>
      <w:r>
        <w:t>Elzet</w:t>
      </w:r>
      <w:proofErr w:type="spellEnd"/>
      <w:r>
        <w:t>, s.r.o.</w:t>
      </w:r>
    </w:p>
    <w:p w14:paraId="6162C311" w14:textId="77777777" w:rsidR="00287F57" w:rsidRDefault="00287F57" w:rsidP="00287F57">
      <w:pPr>
        <w:ind w:left="4248" w:firstLine="708"/>
      </w:pPr>
      <w:r>
        <w:t>IČO: 087 14 771</w:t>
      </w:r>
    </w:p>
    <w:p w14:paraId="24E24E7A" w14:textId="77777777" w:rsidR="00287F57" w:rsidRDefault="00287F57" w:rsidP="00287F57">
      <w:pPr>
        <w:ind w:firstLine="708"/>
      </w:pPr>
      <w:r>
        <w:tab/>
      </w:r>
      <w:r>
        <w:tab/>
      </w:r>
      <w:r>
        <w:tab/>
      </w:r>
      <w:r>
        <w:tab/>
      </w:r>
      <w:r>
        <w:tab/>
      </w:r>
      <w:r>
        <w:tab/>
        <w:t xml:space="preserve">Budějovická 2201 </w:t>
      </w:r>
    </w:p>
    <w:p w14:paraId="18E955FF" w14:textId="77777777" w:rsidR="00287F57" w:rsidRDefault="00287F57" w:rsidP="00287F57">
      <w:pPr>
        <w:ind w:left="4248" w:firstLine="708"/>
      </w:pPr>
      <w:r>
        <w:t>390 02 Tábor</w:t>
      </w:r>
    </w:p>
    <w:p w14:paraId="4A94C98A" w14:textId="77777777" w:rsidR="00287F57" w:rsidRDefault="00287F57" w:rsidP="00287F57">
      <w:pPr>
        <w:ind w:firstLine="708"/>
      </w:pPr>
      <w:r w:rsidRPr="00AC39E3">
        <w:t>Zodpovědný projektant:</w:t>
      </w:r>
      <w:r w:rsidRPr="00AC39E3">
        <w:tab/>
      </w:r>
      <w:r>
        <w:tab/>
      </w:r>
      <w:r>
        <w:tab/>
      </w:r>
      <w:r>
        <w:tab/>
      </w:r>
      <w:r w:rsidRPr="00AB2239">
        <w:t xml:space="preserve">Ing. </w:t>
      </w:r>
      <w:r>
        <w:t>arch. Ladislav Zeman</w:t>
      </w:r>
    </w:p>
    <w:p w14:paraId="49048BEC" w14:textId="77777777" w:rsidR="00287F57" w:rsidRPr="008946D8" w:rsidRDefault="00287F57" w:rsidP="00287F57">
      <w:r w:rsidRPr="008946D8">
        <w:tab/>
      </w:r>
      <w:r>
        <w:tab/>
      </w:r>
      <w:r>
        <w:tab/>
      </w:r>
      <w:r>
        <w:tab/>
      </w:r>
      <w:r>
        <w:tab/>
      </w:r>
      <w:r>
        <w:tab/>
      </w:r>
      <w:r>
        <w:tab/>
        <w:t xml:space="preserve">Hodětín 24 </w:t>
      </w:r>
    </w:p>
    <w:p w14:paraId="4E78BFF0" w14:textId="77777777" w:rsidR="00287F57" w:rsidRDefault="00287F57" w:rsidP="00287F57">
      <w:r>
        <w:tab/>
      </w:r>
      <w:r>
        <w:tab/>
      </w:r>
      <w:r>
        <w:tab/>
      </w:r>
      <w:r>
        <w:tab/>
      </w:r>
      <w:r>
        <w:tab/>
      </w:r>
      <w:r>
        <w:tab/>
      </w:r>
      <w:r>
        <w:tab/>
        <w:t>391 65 Bechyně</w:t>
      </w:r>
    </w:p>
    <w:p w14:paraId="46FECFE8" w14:textId="7E3031A9" w:rsidR="00287F57" w:rsidRPr="005121A5" w:rsidRDefault="00287F57" w:rsidP="00287F57">
      <w:r>
        <w:tab/>
      </w:r>
      <w:r>
        <w:tab/>
      </w:r>
      <w:r>
        <w:tab/>
      </w:r>
      <w:r>
        <w:tab/>
      </w:r>
      <w:r>
        <w:tab/>
      </w:r>
      <w:r>
        <w:tab/>
      </w:r>
      <w:r>
        <w:tab/>
        <w:t>ČKAIT: 0102610</w:t>
      </w:r>
      <w:r w:rsidRPr="00F136F9">
        <w:rPr>
          <w:rFonts w:cs="Tahoma"/>
        </w:rPr>
        <w:tab/>
      </w:r>
      <w:r w:rsidRPr="00F136F9">
        <w:rPr>
          <w:rFonts w:cs="Tahoma"/>
        </w:rPr>
        <w:tab/>
      </w:r>
    </w:p>
    <w:p w14:paraId="387ACE6C" w14:textId="77777777" w:rsidR="00287F57" w:rsidRDefault="00287F57" w:rsidP="00287F57">
      <w:pPr>
        <w:ind w:firstLine="708"/>
        <w:rPr>
          <w:rFonts w:cs="Tahoma"/>
          <w:color w:val="000000"/>
          <w:sz w:val="20"/>
        </w:rPr>
      </w:pPr>
      <w:r w:rsidRPr="00F136F9">
        <w:rPr>
          <w:rFonts w:cs="Tahoma"/>
          <w:color w:val="000000"/>
        </w:rPr>
        <w:t>Vypracoval:</w:t>
      </w:r>
      <w:r w:rsidRPr="00F136F9">
        <w:rPr>
          <w:rFonts w:cs="Tahoma"/>
          <w:color w:val="000000"/>
          <w:sz w:val="20"/>
        </w:rPr>
        <w:tab/>
      </w:r>
      <w:r w:rsidRPr="00F136F9">
        <w:rPr>
          <w:rFonts w:cs="Tahoma"/>
          <w:color w:val="000000"/>
          <w:sz w:val="20"/>
        </w:rPr>
        <w:tab/>
      </w:r>
      <w:r w:rsidRPr="00F136F9">
        <w:rPr>
          <w:rFonts w:cs="Tahoma"/>
          <w:color w:val="000000"/>
          <w:sz w:val="20"/>
        </w:rPr>
        <w:tab/>
      </w:r>
      <w:r>
        <w:rPr>
          <w:rFonts w:cs="Tahoma"/>
          <w:color w:val="000000"/>
          <w:sz w:val="20"/>
        </w:rPr>
        <w:tab/>
      </w:r>
      <w:r>
        <w:rPr>
          <w:rFonts w:cs="Tahoma"/>
          <w:color w:val="000000"/>
          <w:sz w:val="20"/>
        </w:rPr>
        <w:tab/>
      </w:r>
      <w:r w:rsidRPr="005121A5">
        <w:rPr>
          <w:rFonts w:cs="Tahoma"/>
          <w:color w:val="000000"/>
          <w:szCs w:val="28"/>
        </w:rPr>
        <w:t>Ing. arch. Ladislav Zeman</w:t>
      </w:r>
    </w:p>
    <w:p w14:paraId="5A4DE897" w14:textId="77777777" w:rsidR="00287F57" w:rsidRDefault="00287F57" w:rsidP="00287F57">
      <w:pPr>
        <w:ind w:left="4248" w:firstLine="708"/>
        <w:rPr>
          <w:rFonts w:cs="Tahoma"/>
          <w:color w:val="000000"/>
        </w:rPr>
      </w:pPr>
      <w:r>
        <w:rPr>
          <w:rFonts w:cs="Tahoma"/>
          <w:color w:val="000000"/>
        </w:rPr>
        <w:t>Ing. Lukáš Petr</w:t>
      </w:r>
    </w:p>
    <w:p w14:paraId="79E0BD26" w14:textId="77777777" w:rsidR="00287F57" w:rsidRDefault="00287F57" w:rsidP="00287F57">
      <w:pPr>
        <w:pStyle w:val="Nadpis2"/>
      </w:pPr>
      <w:r w:rsidRPr="00157755">
        <w:t>A.2</w:t>
      </w:r>
      <w:r>
        <w:t xml:space="preserve">   </w:t>
      </w:r>
      <w:r w:rsidRPr="00157755">
        <w:t>Členění stavby na objekty a technická a technologická zařízení</w:t>
      </w:r>
    </w:p>
    <w:p w14:paraId="3DC541E8" w14:textId="77777777" w:rsidR="00287F57" w:rsidRDefault="00287F57" w:rsidP="00287F57">
      <w:pPr>
        <w:ind w:firstLine="708"/>
      </w:pPr>
      <w:r>
        <w:t>SO 01 – Novostavba hasičské zbrojnice</w:t>
      </w:r>
    </w:p>
    <w:p w14:paraId="537E38B9" w14:textId="77777777" w:rsidR="00287F57" w:rsidRDefault="00287F57" w:rsidP="00287F57">
      <w:pPr>
        <w:ind w:firstLine="708"/>
      </w:pPr>
      <w:r>
        <w:t>SO 02 – Zpevněné plochy</w:t>
      </w:r>
    </w:p>
    <w:p w14:paraId="1B712033" w14:textId="77777777" w:rsidR="00287F57" w:rsidRDefault="00287F57" w:rsidP="00287F57">
      <w:pPr>
        <w:ind w:firstLine="708"/>
      </w:pPr>
    </w:p>
    <w:p w14:paraId="5DED17B2" w14:textId="77777777" w:rsidR="00287F57" w:rsidRDefault="00287F57" w:rsidP="00287F57">
      <w:pPr>
        <w:pStyle w:val="Nadpis2"/>
      </w:pPr>
      <w:r>
        <w:t>A.3   Seznam vstupních podkladů</w:t>
      </w:r>
    </w:p>
    <w:p w14:paraId="6BB2F954" w14:textId="77777777" w:rsidR="00287F57" w:rsidRDefault="00287F57" w:rsidP="00287F57">
      <w:pPr>
        <w:pStyle w:val="Odstavecseseznamem"/>
        <w:numPr>
          <w:ilvl w:val="0"/>
          <w:numId w:val="2"/>
        </w:numPr>
      </w:pPr>
      <w:r>
        <w:t xml:space="preserve">Katastrální mapa </w:t>
      </w:r>
    </w:p>
    <w:p w14:paraId="4C13FA69" w14:textId="77777777" w:rsidR="00287F57" w:rsidRDefault="00287F57" w:rsidP="00287F57">
      <w:pPr>
        <w:pStyle w:val="Odstavecseseznamem"/>
        <w:numPr>
          <w:ilvl w:val="0"/>
          <w:numId w:val="2"/>
        </w:numPr>
      </w:pPr>
      <w:r>
        <w:t>Požadavky investora</w:t>
      </w:r>
    </w:p>
    <w:p w14:paraId="4A84D75B" w14:textId="77777777" w:rsidR="00287F57" w:rsidRDefault="00287F57" w:rsidP="00287F57">
      <w:pPr>
        <w:pStyle w:val="Odstavecseseznamem"/>
        <w:numPr>
          <w:ilvl w:val="0"/>
          <w:numId w:val="2"/>
        </w:numPr>
      </w:pPr>
      <w:r>
        <w:t>Územně analytické podklady</w:t>
      </w:r>
    </w:p>
    <w:p w14:paraId="654691AD" w14:textId="77777777" w:rsidR="00287F57" w:rsidRDefault="00287F57" w:rsidP="00287F57">
      <w:pPr>
        <w:pStyle w:val="Odstavecseseznamem"/>
        <w:numPr>
          <w:ilvl w:val="0"/>
          <w:numId w:val="2"/>
        </w:numPr>
      </w:pPr>
      <w:r>
        <w:t>Radonový průzkum</w:t>
      </w:r>
    </w:p>
    <w:p w14:paraId="5F4F8EF6" w14:textId="77777777" w:rsidR="00287F57" w:rsidRDefault="00287F57" w:rsidP="00287F57">
      <w:pPr>
        <w:pStyle w:val="Odstavecseseznamem"/>
        <w:numPr>
          <w:ilvl w:val="0"/>
          <w:numId w:val="2"/>
        </w:numPr>
      </w:pPr>
      <w:r>
        <w:t>Výškopis a polohopis</w:t>
      </w:r>
    </w:p>
    <w:p w14:paraId="0A2C498A" w14:textId="77777777" w:rsidR="00287F57" w:rsidRDefault="00287F57" w:rsidP="00287F57"/>
    <w:p w14:paraId="60EC4DBD" w14:textId="77777777" w:rsidR="00287F57" w:rsidRDefault="00287F57" w:rsidP="00287F57"/>
    <w:p w14:paraId="1A376C0F" w14:textId="77777777" w:rsidR="00287F57" w:rsidRDefault="00287F57" w:rsidP="00287F57"/>
    <w:p w14:paraId="600DE243" w14:textId="477281FD" w:rsidR="00287F57" w:rsidRDefault="00287F57" w:rsidP="00287F57">
      <w:pPr>
        <w:sectPr w:rsidR="00287F57" w:rsidSect="00850812">
          <w:footerReference w:type="even" r:id="rId8"/>
          <w:footerReference w:type="default" r:id="rId9"/>
          <w:footerReference w:type="first" r:id="rId10"/>
          <w:pgSz w:w="11900" w:h="16840"/>
          <w:pgMar w:top="1701" w:right="1418" w:bottom="1701" w:left="1985" w:header="708" w:footer="708" w:gutter="0"/>
          <w:cols w:space="708"/>
          <w:docGrid w:linePitch="360"/>
        </w:sectPr>
      </w:pPr>
      <w:r w:rsidRPr="00C1071A">
        <w:t>V</w:t>
      </w:r>
      <w:r>
        <w:t xml:space="preserve"> Táboře, </w:t>
      </w:r>
      <w:r w:rsidR="002A3353">
        <w:t>červen</w:t>
      </w:r>
      <w:r w:rsidR="00D402EE">
        <w:t xml:space="preserve"> 2024</w:t>
      </w:r>
      <w:r>
        <w:tab/>
      </w:r>
      <w:r>
        <w:tab/>
      </w:r>
      <w:r>
        <w:tab/>
      </w:r>
      <w:r>
        <w:tab/>
      </w:r>
      <w:r>
        <w:tab/>
      </w:r>
      <w:r>
        <w:tab/>
      </w:r>
      <w:r>
        <w:tab/>
      </w:r>
      <w:r>
        <w:tab/>
        <w:t>Ing. Lukáš Pet</w:t>
      </w:r>
      <w:r w:rsidR="00D54F8E">
        <w:t>r</w:t>
      </w:r>
    </w:p>
    <w:p w14:paraId="0FAE07D9" w14:textId="77777777" w:rsidR="00287F57" w:rsidRDefault="00287F57" w:rsidP="00287F57">
      <w:pPr>
        <w:spacing w:line="240" w:lineRule="auto"/>
        <w:jc w:val="left"/>
        <w:rPr>
          <w:rFonts w:eastAsiaTheme="majorEastAsia" w:cs="Times New Roman"/>
          <w:b/>
          <w:bCs/>
          <w:sz w:val="40"/>
          <w:szCs w:val="40"/>
        </w:rPr>
      </w:pPr>
    </w:p>
    <w:p w14:paraId="1F70AEA8" w14:textId="77777777" w:rsidR="00287F57" w:rsidRDefault="00287F57" w:rsidP="00287F57">
      <w:pPr>
        <w:pStyle w:val="Nadpis1"/>
      </w:pPr>
      <w:r>
        <w:t xml:space="preserve">Novostavba hasičárny v Nišovicích </w:t>
      </w:r>
    </w:p>
    <w:p w14:paraId="14E5C486" w14:textId="77777777" w:rsidR="00287F57" w:rsidRPr="001C5DD7" w:rsidRDefault="00287F57" w:rsidP="00287F57"/>
    <w:p w14:paraId="4DB10EBD" w14:textId="77777777" w:rsidR="00287F57" w:rsidRDefault="00287F57" w:rsidP="00287F57">
      <w:pPr>
        <w:pStyle w:val="AUTIT2"/>
        <w:jc w:val="both"/>
        <w:rPr>
          <w:spacing w:val="40"/>
          <w:sz w:val="36"/>
          <w:szCs w:val="36"/>
        </w:rPr>
      </w:pPr>
    </w:p>
    <w:p w14:paraId="1C8F3C22" w14:textId="77777777" w:rsidR="00287F57" w:rsidRDefault="00287F57" w:rsidP="00287F57">
      <w:pPr>
        <w:pStyle w:val="AUTIT2"/>
        <w:rPr>
          <w:spacing w:val="40"/>
          <w:sz w:val="36"/>
          <w:szCs w:val="36"/>
        </w:rPr>
      </w:pPr>
    </w:p>
    <w:p w14:paraId="3E02A52A" w14:textId="77777777" w:rsidR="00287F57" w:rsidRDefault="00287F57" w:rsidP="00287F57">
      <w:pPr>
        <w:pStyle w:val="AUTIT2"/>
        <w:rPr>
          <w:spacing w:val="40"/>
          <w:sz w:val="36"/>
          <w:szCs w:val="36"/>
        </w:rPr>
      </w:pPr>
    </w:p>
    <w:p w14:paraId="06871AAC" w14:textId="77777777" w:rsidR="00287F57" w:rsidRDefault="00287F57" w:rsidP="00287F57">
      <w:pPr>
        <w:pStyle w:val="AUTIT2"/>
        <w:rPr>
          <w:spacing w:val="40"/>
          <w:sz w:val="36"/>
          <w:szCs w:val="36"/>
        </w:rPr>
      </w:pPr>
    </w:p>
    <w:p w14:paraId="0816E6DE" w14:textId="42E56E6A" w:rsidR="00287F57" w:rsidRPr="004E6D94" w:rsidRDefault="00287F57" w:rsidP="00287F57">
      <w:pPr>
        <w:pStyle w:val="AUTIT2"/>
        <w:rPr>
          <w:rFonts w:ascii="Times New Roman" w:hAnsi="Times New Roman"/>
          <w:i/>
          <w:iCs/>
          <w:spacing w:val="40"/>
          <w:sz w:val="36"/>
          <w:szCs w:val="36"/>
        </w:rPr>
      </w:pPr>
      <w:r w:rsidRPr="004E6D94">
        <w:rPr>
          <w:rFonts w:ascii="Times New Roman" w:hAnsi="Times New Roman"/>
          <w:i/>
          <w:iCs/>
          <w:spacing w:val="40"/>
          <w:sz w:val="36"/>
          <w:szCs w:val="36"/>
        </w:rPr>
        <w:t xml:space="preserve">Dokumentace pro </w:t>
      </w:r>
      <w:r w:rsidR="00D54F8E">
        <w:rPr>
          <w:rFonts w:ascii="Times New Roman" w:hAnsi="Times New Roman"/>
          <w:i/>
          <w:iCs/>
          <w:spacing w:val="40"/>
          <w:sz w:val="36"/>
          <w:szCs w:val="36"/>
        </w:rPr>
        <w:t>provedení stavby</w:t>
      </w:r>
    </w:p>
    <w:p w14:paraId="71A396D5" w14:textId="77777777" w:rsidR="00287F57" w:rsidRDefault="00287F57" w:rsidP="00287F57">
      <w:pPr>
        <w:pStyle w:val="AUTIT2"/>
        <w:rPr>
          <w:spacing w:val="40"/>
          <w:sz w:val="36"/>
          <w:szCs w:val="36"/>
        </w:rPr>
      </w:pPr>
    </w:p>
    <w:p w14:paraId="2BDE4E75" w14:textId="77777777" w:rsidR="00287F57" w:rsidRDefault="00287F57" w:rsidP="00287F57">
      <w:pPr>
        <w:pStyle w:val="AUTIT2"/>
        <w:jc w:val="both"/>
        <w:rPr>
          <w:spacing w:val="40"/>
          <w:sz w:val="36"/>
          <w:szCs w:val="36"/>
        </w:rPr>
      </w:pPr>
    </w:p>
    <w:p w14:paraId="0A74B9B2" w14:textId="77777777" w:rsidR="00287F57" w:rsidRDefault="00287F57" w:rsidP="00287F57">
      <w:pPr>
        <w:pStyle w:val="AUTIT2"/>
        <w:jc w:val="both"/>
        <w:rPr>
          <w:spacing w:val="40"/>
          <w:sz w:val="36"/>
          <w:szCs w:val="36"/>
        </w:rPr>
      </w:pPr>
    </w:p>
    <w:p w14:paraId="3B049750" w14:textId="77777777" w:rsidR="00287F57" w:rsidRDefault="00287F57" w:rsidP="00287F57">
      <w:pPr>
        <w:pStyle w:val="AUTIT2"/>
        <w:jc w:val="both"/>
        <w:rPr>
          <w:spacing w:val="40"/>
          <w:sz w:val="36"/>
          <w:szCs w:val="36"/>
        </w:rPr>
      </w:pPr>
    </w:p>
    <w:p w14:paraId="3A2DB400" w14:textId="77777777" w:rsidR="00287F57" w:rsidRDefault="00287F57" w:rsidP="00287F57">
      <w:pPr>
        <w:pStyle w:val="AUTIT2"/>
        <w:jc w:val="both"/>
        <w:rPr>
          <w:spacing w:val="40"/>
          <w:sz w:val="36"/>
          <w:szCs w:val="36"/>
        </w:rPr>
      </w:pPr>
    </w:p>
    <w:p w14:paraId="065F38F9" w14:textId="77777777" w:rsidR="00287F57" w:rsidRDefault="00287F57" w:rsidP="00287F57">
      <w:pPr>
        <w:pStyle w:val="AUTIT2"/>
        <w:rPr>
          <w:spacing w:val="40"/>
          <w:sz w:val="36"/>
          <w:szCs w:val="36"/>
        </w:rPr>
      </w:pPr>
    </w:p>
    <w:p w14:paraId="0E195B30" w14:textId="77777777" w:rsidR="00287F57" w:rsidRPr="00773FA1" w:rsidRDefault="00287F57" w:rsidP="00287F57">
      <w:pPr>
        <w:pStyle w:val="Odstavecseseznamem"/>
        <w:numPr>
          <w:ilvl w:val="0"/>
          <w:numId w:val="12"/>
        </w:numPr>
        <w:jc w:val="center"/>
        <w:rPr>
          <w:b/>
          <w:bCs/>
          <w:noProof/>
          <w:sz w:val="40"/>
          <w:szCs w:val="40"/>
          <w:lang w:eastAsia="cs-CZ"/>
        </w:rPr>
      </w:pPr>
      <w:r w:rsidRPr="00773FA1">
        <w:rPr>
          <w:b/>
          <w:bCs/>
          <w:noProof/>
          <w:sz w:val="40"/>
          <w:szCs w:val="40"/>
          <w:lang w:eastAsia="cs-CZ"/>
        </w:rPr>
        <w:t>Souhrnná technická zpráva</w:t>
      </w:r>
    </w:p>
    <w:p w14:paraId="7DCBF2C9" w14:textId="77777777" w:rsidR="00287F57" w:rsidRDefault="00287F57" w:rsidP="00287F57">
      <w:pPr>
        <w:jc w:val="center"/>
        <w:rPr>
          <w:rFonts w:ascii="Century Gothic" w:hAnsi="Century Gothic" w:cs="Arial"/>
          <w:b/>
          <w:bCs/>
        </w:rPr>
      </w:pPr>
    </w:p>
    <w:p w14:paraId="142E0B9F" w14:textId="77777777" w:rsidR="00287F57" w:rsidRDefault="00287F57" w:rsidP="00287F57">
      <w:pPr>
        <w:jc w:val="center"/>
        <w:rPr>
          <w:rFonts w:ascii="Century Gothic" w:hAnsi="Century Gothic" w:cs="Arial"/>
          <w:b/>
        </w:rPr>
      </w:pPr>
    </w:p>
    <w:p w14:paraId="45809D51" w14:textId="77777777" w:rsidR="00287F57" w:rsidRDefault="00287F57" w:rsidP="00287F57">
      <w:pPr>
        <w:jc w:val="center"/>
        <w:rPr>
          <w:rFonts w:ascii="Century Gothic" w:hAnsi="Century Gothic" w:cs="Arial"/>
          <w:b/>
        </w:rPr>
      </w:pPr>
    </w:p>
    <w:p w14:paraId="721FFBFF" w14:textId="77777777" w:rsidR="00287F57" w:rsidRDefault="00287F57" w:rsidP="00287F57">
      <w:pPr>
        <w:jc w:val="center"/>
        <w:rPr>
          <w:rFonts w:ascii="Century Gothic" w:hAnsi="Century Gothic" w:cs="Arial"/>
          <w:b/>
        </w:rPr>
      </w:pPr>
    </w:p>
    <w:p w14:paraId="50136218" w14:textId="77777777" w:rsidR="00287F57" w:rsidRDefault="00287F57" w:rsidP="00287F57">
      <w:pPr>
        <w:jc w:val="center"/>
        <w:rPr>
          <w:rFonts w:ascii="Century Gothic" w:hAnsi="Century Gothic" w:cs="Arial"/>
          <w:b/>
        </w:rPr>
      </w:pPr>
    </w:p>
    <w:p w14:paraId="12A70152" w14:textId="77777777" w:rsidR="00287F57" w:rsidRDefault="00287F57" w:rsidP="00287F57">
      <w:pPr>
        <w:jc w:val="center"/>
        <w:rPr>
          <w:rFonts w:ascii="Century Gothic" w:hAnsi="Century Gothic" w:cs="Arial"/>
          <w:b/>
        </w:rPr>
      </w:pPr>
    </w:p>
    <w:p w14:paraId="2BEA6F06" w14:textId="77777777" w:rsidR="00287F57" w:rsidRDefault="00287F57" w:rsidP="00287F57">
      <w:pPr>
        <w:jc w:val="center"/>
        <w:rPr>
          <w:rFonts w:ascii="Century Gothic" w:hAnsi="Century Gothic" w:cs="Arial"/>
          <w:b/>
        </w:rPr>
      </w:pPr>
      <w:r>
        <w:rPr>
          <w:rFonts w:cs="Arial"/>
          <w:noProof/>
        </w:rPr>
        <w:drawing>
          <wp:anchor distT="0" distB="0" distL="114300" distR="114300" simplePos="0" relativeHeight="251660288" behindDoc="1" locked="0" layoutInCell="1" allowOverlap="1" wp14:anchorId="7576053F" wp14:editId="4BB43307">
            <wp:simplePos x="0" y="0"/>
            <wp:positionH relativeFrom="column">
              <wp:posOffset>1545081</wp:posOffset>
            </wp:positionH>
            <wp:positionV relativeFrom="paragraph">
              <wp:posOffset>173706</wp:posOffset>
            </wp:positionV>
            <wp:extent cx="2667000" cy="1229711"/>
            <wp:effectExtent l="0" t="0" r="0" b="2540"/>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t="27559" b="39869"/>
                    <a:stretch/>
                  </pic:blipFill>
                  <pic:spPr bwMode="auto">
                    <a:xfrm>
                      <a:off x="0" y="0"/>
                      <a:ext cx="2667000" cy="122971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B1F08D" w14:textId="77777777" w:rsidR="00287F57" w:rsidRDefault="00287F57" w:rsidP="00287F57">
      <w:pPr>
        <w:jc w:val="center"/>
        <w:rPr>
          <w:rFonts w:ascii="Century Gothic" w:hAnsi="Century Gothic" w:cs="Arial"/>
          <w:b/>
        </w:rPr>
      </w:pPr>
    </w:p>
    <w:p w14:paraId="546633FA" w14:textId="77777777" w:rsidR="00287F57" w:rsidRDefault="00287F57" w:rsidP="00287F57">
      <w:pPr>
        <w:jc w:val="center"/>
        <w:rPr>
          <w:rFonts w:ascii="Century Gothic" w:hAnsi="Century Gothic" w:cs="Arial"/>
          <w:b/>
        </w:rPr>
      </w:pPr>
    </w:p>
    <w:p w14:paraId="6FE4E718" w14:textId="77777777" w:rsidR="00287F57" w:rsidRDefault="00287F57" w:rsidP="00287F57">
      <w:pPr>
        <w:jc w:val="center"/>
        <w:rPr>
          <w:rFonts w:ascii="Century Gothic" w:hAnsi="Century Gothic" w:cs="Arial"/>
          <w:b/>
        </w:rPr>
      </w:pPr>
    </w:p>
    <w:p w14:paraId="3B82656D" w14:textId="77777777" w:rsidR="00287F57" w:rsidRDefault="00287F57" w:rsidP="00287F57">
      <w:pPr>
        <w:jc w:val="center"/>
        <w:rPr>
          <w:rFonts w:ascii="Century Gothic" w:hAnsi="Century Gothic" w:cs="Arial"/>
          <w:b/>
        </w:rPr>
      </w:pPr>
    </w:p>
    <w:p w14:paraId="1479DB0B" w14:textId="77777777" w:rsidR="00287F57" w:rsidRDefault="00287F57" w:rsidP="00287F57">
      <w:pPr>
        <w:jc w:val="center"/>
        <w:rPr>
          <w:rFonts w:ascii="Century Gothic" w:hAnsi="Century Gothic" w:cs="Arial"/>
          <w:b/>
        </w:rPr>
      </w:pPr>
    </w:p>
    <w:p w14:paraId="21D503AC" w14:textId="77777777" w:rsidR="00287F57" w:rsidRPr="004F70BB" w:rsidRDefault="00287F57" w:rsidP="00287F57">
      <w:pPr>
        <w:spacing w:line="240" w:lineRule="auto"/>
        <w:jc w:val="center"/>
      </w:pPr>
      <w:r w:rsidRPr="004F70BB">
        <w:t>Projektant:</w:t>
      </w:r>
    </w:p>
    <w:p w14:paraId="03FAACB0" w14:textId="77777777" w:rsidR="00287F57" w:rsidRPr="004F70BB" w:rsidRDefault="00287F57" w:rsidP="00287F57">
      <w:pPr>
        <w:spacing w:line="240" w:lineRule="auto"/>
        <w:jc w:val="center"/>
      </w:pPr>
      <w:r w:rsidRPr="004F70BB">
        <w:t xml:space="preserve">Atelier </w:t>
      </w:r>
      <w:proofErr w:type="spellStart"/>
      <w:r w:rsidRPr="004F70BB">
        <w:t>Elzet</w:t>
      </w:r>
      <w:proofErr w:type="spellEnd"/>
      <w:r w:rsidRPr="004F70BB">
        <w:t xml:space="preserve"> s.r.o.,</w:t>
      </w:r>
    </w:p>
    <w:p w14:paraId="42BF8F30" w14:textId="77777777" w:rsidR="00287F57" w:rsidRDefault="00287F57" w:rsidP="00287F57">
      <w:pPr>
        <w:spacing w:line="240" w:lineRule="auto"/>
        <w:jc w:val="center"/>
      </w:pPr>
      <w:r w:rsidRPr="004F70BB">
        <w:t>Budějovická 2201,</w:t>
      </w:r>
    </w:p>
    <w:p w14:paraId="49E50791" w14:textId="77777777" w:rsidR="00287F57" w:rsidRDefault="00287F57" w:rsidP="00287F57">
      <w:pPr>
        <w:spacing w:line="240" w:lineRule="auto"/>
        <w:jc w:val="center"/>
      </w:pPr>
      <w:r w:rsidRPr="004F70BB">
        <w:t>390 02, Tábor</w:t>
      </w:r>
    </w:p>
    <w:p w14:paraId="72602B6D" w14:textId="77777777" w:rsidR="00287F57" w:rsidRDefault="00287F57" w:rsidP="00287F57">
      <w:pPr>
        <w:spacing w:line="240" w:lineRule="auto"/>
        <w:jc w:val="center"/>
      </w:pPr>
      <w:r>
        <w:t>Ing. arch. Ladislav Zeman</w:t>
      </w:r>
    </w:p>
    <w:p w14:paraId="6E6EE80F" w14:textId="77777777" w:rsidR="00287F57" w:rsidRPr="004F70BB" w:rsidRDefault="00287F57" w:rsidP="00287F57">
      <w:pPr>
        <w:spacing w:line="240" w:lineRule="auto"/>
        <w:jc w:val="center"/>
      </w:pPr>
      <w:r>
        <w:t>Ing. Lukáš Petr</w:t>
      </w:r>
    </w:p>
    <w:p w14:paraId="2FC98435" w14:textId="77777777" w:rsidR="00287F57" w:rsidRDefault="00287F57" w:rsidP="00287F57">
      <w:pPr>
        <w:pStyle w:val="Nadpis2"/>
      </w:pPr>
      <w:r>
        <w:lastRenderedPageBreak/>
        <w:t>B.1   Popis území stavby</w:t>
      </w:r>
    </w:p>
    <w:p w14:paraId="60E1A95D" w14:textId="77777777" w:rsidR="00287F57" w:rsidRPr="00157755" w:rsidRDefault="00287F57" w:rsidP="00951F86">
      <w:pPr>
        <w:pStyle w:val="Odstavecseseznamem"/>
        <w:numPr>
          <w:ilvl w:val="0"/>
          <w:numId w:val="3"/>
        </w:numPr>
        <w:spacing w:before="0"/>
        <w:ind w:left="721" w:hanging="437"/>
        <w:rPr>
          <w:i/>
        </w:rPr>
      </w:pPr>
      <w:r w:rsidRPr="00157755">
        <w:rPr>
          <w:i/>
        </w:rPr>
        <w:t>Charakteristika území a stavebního pozemku, zastavěné nebo nezastavěné území, soulad stavby s navrhovaným územím, dosavadní využití území:</w:t>
      </w:r>
    </w:p>
    <w:p w14:paraId="304C5A6D" w14:textId="6E178A68" w:rsidR="00287F57" w:rsidRDefault="00287F57" w:rsidP="00951F86">
      <w:pPr>
        <w:ind w:left="708" w:firstLine="708"/>
      </w:pPr>
      <w:r>
        <w:t xml:space="preserve">Stavba se bude nacházet na 3 pozemcích zároveň. Všechny pozemky jsou ve vlastnictví investora. </w:t>
      </w:r>
      <w:r w:rsidR="00133230">
        <w:t>Jedná se o</w:t>
      </w:r>
      <w:r w:rsidR="00C404FF">
        <w:t xml:space="preserve"> </w:t>
      </w:r>
      <w:r w:rsidR="00951F86">
        <w:t xml:space="preserve">převážně </w:t>
      </w:r>
      <w:r w:rsidR="00C404FF">
        <w:t>rovinatý pozemek, který se řadí jako</w:t>
      </w:r>
      <w:r w:rsidR="00133230">
        <w:t xml:space="preserve"> zeleň veřejn</w:t>
      </w:r>
      <w:r w:rsidR="00C404FF">
        <w:t>á</w:t>
      </w:r>
      <w:r w:rsidR="00133230">
        <w:t>, ochrann</w:t>
      </w:r>
      <w:r w:rsidR="00C404FF">
        <w:t>á</w:t>
      </w:r>
      <w:r w:rsidR="00133230">
        <w:t xml:space="preserve"> a vyhrazen</w:t>
      </w:r>
      <w:r w:rsidR="00C404FF">
        <w:t>á</w:t>
      </w:r>
      <w:r w:rsidR="00133230">
        <w:t>.</w:t>
      </w:r>
      <w:r w:rsidR="00951F86">
        <w:t xml:space="preserve"> </w:t>
      </w:r>
      <w:r w:rsidRPr="00133230">
        <w:t xml:space="preserve">Navrhovaná stavba </w:t>
      </w:r>
      <w:r w:rsidR="00133230" w:rsidRPr="00133230">
        <w:t xml:space="preserve">je </w:t>
      </w:r>
      <w:r w:rsidRPr="00133230">
        <w:t>v souladu s charakterem území.</w:t>
      </w:r>
      <w:r w:rsidRPr="00AB42D7">
        <w:t xml:space="preserve"> </w:t>
      </w:r>
    </w:p>
    <w:p w14:paraId="7C35DC43" w14:textId="77777777" w:rsidR="00287F57" w:rsidRPr="00D52B91" w:rsidRDefault="00287F57" w:rsidP="00287F57">
      <w:pPr>
        <w:pStyle w:val="Odstavecseseznamem"/>
        <w:numPr>
          <w:ilvl w:val="0"/>
          <w:numId w:val="3"/>
        </w:numPr>
        <w:rPr>
          <w:i/>
          <w:iCs/>
        </w:rPr>
      </w:pPr>
      <w:r w:rsidRPr="00D52B91">
        <w:rPr>
          <w:i/>
          <w:iCs/>
        </w:rPr>
        <w:t>Údaje o souladu u s územním rozhodnutím nebo regulačním plánem nebo veřejnoprávní smlouvou územní rozhodnutí nahrazující anebo územním souhlasem:</w:t>
      </w:r>
    </w:p>
    <w:p w14:paraId="39500049" w14:textId="77777777" w:rsidR="00287F57" w:rsidRDefault="00287F57" w:rsidP="00951F86">
      <w:pPr>
        <w:ind w:left="709" w:firstLine="710"/>
      </w:pPr>
      <w:r w:rsidRPr="000C1D6A">
        <w:t>Stavební záměr bude projednáván ve společném povolení.</w:t>
      </w:r>
      <w:r w:rsidRPr="00157755">
        <w:t xml:space="preserve"> </w:t>
      </w:r>
    </w:p>
    <w:p w14:paraId="064B916B" w14:textId="52915840" w:rsidR="00C404FF" w:rsidRDefault="00C404FF" w:rsidP="00951F86">
      <w:pPr>
        <w:ind w:left="709" w:firstLine="709"/>
      </w:pPr>
      <w:r>
        <w:t>Stavební záměr je v souladu s územně plánovací dokumentací obce Nišovice. Stavba má charakter a strukturu s ohledem na okolní zástavbu, respektuje podmínku zajištění ploch parkování na vlastním pozemku (či jinak v dostupné vzdálenosti).</w:t>
      </w:r>
    </w:p>
    <w:p w14:paraId="5A91BB91" w14:textId="46BD514F" w:rsidR="007E4E44" w:rsidRDefault="007E4E44" w:rsidP="00951F86">
      <w:pPr>
        <w:ind w:left="709" w:firstLine="709"/>
      </w:pPr>
      <w:r>
        <w:t xml:space="preserve">Stavba je v této ploše umisťována z důvodu majetkových, obec vlastní pozemky pod plánovanou stavbou. </w:t>
      </w:r>
      <w:r w:rsidR="00BE41DD">
        <w:t>Stavba objektu</w:t>
      </w:r>
      <w:r>
        <w:t xml:space="preserve"> je ve veřejném zájmu, jelikož stávající zázemí dobrovolných hasičů je velmi nedostatečné.</w:t>
      </w:r>
      <w:r w:rsidR="00BE41DD">
        <w:t xml:space="preserve"> Objekt dále může sloužit pro setkávání nejen dobrovolných hasičů.</w:t>
      </w:r>
      <w:r>
        <w:t xml:space="preserve"> </w:t>
      </w:r>
      <w:r w:rsidR="000F2565">
        <w:t>Velikost objektu je takto volena jako nejmenší možná pro potřeby dobrovolných hasičů. V objektu bude zázemí a garáž pro hasičské vozy, které obec plánuje pořídit.</w:t>
      </w:r>
    </w:p>
    <w:p w14:paraId="071B64AC" w14:textId="736DEDEE" w:rsidR="00287F57" w:rsidRPr="000322E7" w:rsidRDefault="00287F57" w:rsidP="00133230">
      <w:pPr>
        <w:ind w:left="708" w:firstLine="708"/>
      </w:pPr>
      <w:r w:rsidRPr="000322E7">
        <w:t xml:space="preserve">Regulativy pro plochy </w:t>
      </w:r>
      <w:r w:rsidR="00752460">
        <w:rPr>
          <w:b/>
          <w:bCs/>
        </w:rPr>
        <w:t>ZV – zeleň veřejná, ochranná a vyhrazená</w:t>
      </w:r>
      <w:r w:rsidRPr="000322E7">
        <w:t xml:space="preserve"> stanovují: </w:t>
      </w:r>
    </w:p>
    <w:p w14:paraId="154CBF53" w14:textId="3C54A1FA" w:rsidR="001A2F15" w:rsidRPr="001A2F15" w:rsidRDefault="001A2F15" w:rsidP="001A2F15">
      <w:pPr>
        <w:ind w:firstLine="709"/>
        <w:rPr>
          <w:b/>
          <w:bCs/>
          <w:u w:val="single"/>
        </w:rPr>
      </w:pPr>
      <w:r w:rsidRPr="001A2F15">
        <w:rPr>
          <w:b/>
          <w:bCs/>
          <w:u w:val="single"/>
        </w:rPr>
        <w:t xml:space="preserve">Hlavní využití: </w:t>
      </w:r>
    </w:p>
    <w:p w14:paraId="6D0E0D4F" w14:textId="77777777" w:rsidR="0080155B" w:rsidRDefault="0080155B" w:rsidP="0080155B">
      <w:pPr>
        <w:ind w:left="720" w:firstLine="696"/>
      </w:pPr>
      <w:r>
        <w:t xml:space="preserve">Území veřejné zeleně převážně uvnitř zastavěného a zastavitelného území obce, veřejně přístupná, sloužící zejména jako zázemí pro odpočinek a rekreační aktivity. Tyto plochy jsou součástí urbanistické koncepce sídelní zeleně a jako takové musí být respektovány a chráněny. Obvyklé a přípustné je provádět na těchto plochách vegetační úpravy, které svým charakterem nenaruší funkci plochy a původní skladbu dřevin. Přípustné je na těchto územích rovněž provozovat zejména chodníky, stezky pro pěší a cyklisty, městský mobiliář a stavby drobné architektury (například altány, odpočívadla, pavilóny, plastiky, umělecká díla a pod) a malé vodní plochy. </w:t>
      </w:r>
    </w:p>
    <w:p w14:paraId="5B6B3D52" w14:textId="77777777" w:rsidR="000F2565" w:rsidRDefault="000F2565" w:rsidP="0080155B">
      <w:pPr>
        <w:ind w:left="720" w:firstLine="696"/>
      </w:pPr>
    </w:p>
    <w:p w14:paraId="776A4296" w14:textId="4EBE13E5" w:rsidR="001A2F15" w:rsidRPr="001A2F15" w:rsidRDefault="001A2F15" w:rsidP="001A2F15">
      <w:pPr>
        <w:ind w:left="720"/>
        <w:rPr>
          <w:b/>
          <w:bCs/>
          <w:u w:val="single"/>
        </w:rPr>
      </w:pPr>
      <w:r w:rsidRPr="001A2F15">
        <w:rPr>
          <w:b/>
          <w:bCs/>
          <w:u w:val="single"/>
        </w:rPr>
        <w:t xml:space="preserve">Přípustné využití: </w:t>
      </w:r>
    </w:p>
    <w:p w14:paraId="3BDB41CD" w14:textId="77777777" w:rsidR="0080155B" w:rsidRDefault="0080155B" w:rsidP="0080155B">
      <w:pPr>
        <w:ind w:left="720" w:firstLine="696"/>
        <w:rPr>
          <w:b/>
          <w:bCs/>
          <w:u w:val="single"/>
        </w:rPr>
      </w:pPr>
      <w:r>
        <w:t>Zřizovat a provozovat zařízení a sítě technické infrastruktury, nezbytné pro funkci a provoz obce, za předpokladu, že budou citlivě začleněny do tohoto území, drobná sportovní zařízení a drobné stavby občanské vybavenosti za předpokladu, že svým charakterem a doprovodnými funkcemi (například parkování, rozptylové prostory), nenaruší charakter tohoto území a majoritu zeleně, umělé vodní plochy vyžadující technické zázemí. Přípustné je přednostně a prvořadě v rámci těchto ploch vymezovat prvky systému ÚSES (biokoridory, biocentra, interakční prvky), včetně opatření nezbytných k fungování těchto prvků.</w:t>
      </w:r>
      <w:r w:rsidRPr="001A2F15">
        <w:rPr>
          <w:b/>
          <w:bCs/>
          <w:u w:val="single"/>
        </w:rPr>
        <w:t xml:space="preserve"> </w:t>
      </w:r>
    </w:p>
    <w:p w14:paraId="4D117EE2" w14:textId="77777777" w:rsidR="000F2565" w:rsidRDefault="000F2565" w:rsidP="0080155B">
      <w:pPr>
        <w:ind w:left="720" w:firstLine="696"/>
        <w:rPr>
          <w:b/>
          <w:bCs/>
          <w:u w:val="single"/>
        </w:rPr>
      </w:pPr>
    </w:p>
    <w:p w14:paraId="68900CE8" w14:textId="5B789439" w:rsidR="001A2F15" w:rsidRPr="001A2F15" w:rsidRDefault="001A2F15" w:rsidP="001A2F15">
      <w:pPr>
        <w:ind w:left="720"/>
        <w:rPr>
          <w:b/>
          <w:bCs/>
          <w:u w:val="single"/>
        </w:rPr>
      </w:pPr>
      <w:r w:rsidRPr="001A2F15">
        <w:rPr>
          <w:b/>
          <w:bCs/>
          <w:u w:val="single"/>
        </w:rPr>
        <w:lastRenderedPageBreak/>
        <w:t xml:space="preserve">Nepřípustné využití: </w:t>
      </w:r>
    </w:p>
    <w:p w14:paraId="42C1F119" w14:textId="4CB03ACA" w:rsidR="0080155B" w:rsidRDefault="0080155B" w:rsidP="000F2565">
      <w:pPr>
        <w:ind w:left="709" w:firstLine="707"/>
        <w:rPr>
          <w:b/>
          <w:bCs/>
          <w:u w:val="single"/>
        </w:rPr>
      </w:pPr>
      <w:r>
        <w:t>Zřizovat a provozovat veškerá zařízení a stavby, která nejsou uvedena jako přípustná a podmíněně přípustná.</w:t>
      </w:r>
      <w:r w:rsidRPr="00133230">
        <w:rPr>
          <w:b/>
          <w:bCs/>
          <w:u w:val="single"/>
        </w:rPr>
        <w:t xml:space="preserve"> </w:t>
      </w:r>
    </w:p>
    <w:p w14:paraId="02E32CD0" w14:textId="77777777" w:rsidR="000F2565" w:rsidRDefault="000F2565" w:rsidP="000F2565">
      <w:pPr>
        <w:ind w:left="709" w:firstLine="707"/>
        <w:rPr>
          <w:b/>
          <w:bCs/>
          <w:u w:val="single"/>
        </w:rPr>
      </w:pPr>
    </w:p>
    <w:p w14:paraId="6C7F5AB3" w14:textId="1FD4D37C" w:rsidR="00133230" w:rsidRPr="00133230" w:rsidRDefault="001A2F15" w:rsidP="00133230">
      <w:pPr>
        <w:ind w:left="1701" w:hanging="992"/>
        <w:rPr>
          <w:b/>
          <w:bCs/>
          <w:u w:val="single"/>
        </w:rPr>
      </w:pPr>
      <w:r w:rsidRPr="00133230">
        <w:rPr>
          <w:b/>
          <w:bCs/>
          <w:u w:val="single"/>
        </w:rPr>
        <w:t xml:space="preserve">Podmínky prostorového uspořádání: </w:t>
      </w:r>
    </w:p>
    <w:p w14:paraId="42F2D970" w14:textId="6E497F59" w:rsidR="000F2565" w:rsidRPr="000F2565" w:rsidRDefault="000F2565" w:rsidP="000F2565">
      <w:pPr>
        <w:ind w:left="709" w:firstLine="707"/>
        <w:rPr>
          <w:i/>
        </w:rPr>
      </w:pPr>
      <w:r>
        <w:t>Pro tyto plochy se nestanovuje výšková hladina (u přípustných drobných staveb je přípustná) jednopodlažní výšková hladina), ani zastavitelnost, protože se jedná o plochy nezastavitelného území, ve kterém se předpokládá majorita zeleně</w:t>
      </w:r>
    </w:p>
    <w:p w14:paraId="0B8E8FAF" w14:textId="7A5B385B" w:rsidR="00287F57" w:rsidRPr="00133230" w:rsidRDefault="00287F57" w:rsidP="00133230">
      <w:pPr>
        <w:pStyle w:val="Odstavecseseznamem"/>
        <w:numPr>
          <w:ilvl w:val="0"/>
          <w:numId w:val="3"/>
        </w:numPr>
        <w:rPr>
          <w:i/>
        </w:rPr>
      </w:pPr>
      <w:r w:rsidRPr="00133230">
        <w:rPr>
          <w:i/>
        </w:rPr>
        <w:t>Informace o vydaných rozhodnutích o povolení výjimky z obecných požadavků na využití území</w:t>
      </w:r>
    </w:p>
    <w:p w14:paraId="772AEAE9" w14:textId="77777777" w:rsidR="00287F57" w:rsidRDefault="00287F57" w:rsidP="00951F86">
      <w:pPr>
        <w:ind w:left="360" w:firstLine="1058"/>
      </w:pPr>
      <w:r>
        <w:t>Nebylo žádáno o výjimky.</w:t>
      </w:r>
    </w:p>
    <w:p w14:paraId="4482F1A4" w14:textId="77777777" w:rsidR="00287F57" w:rsidRPr="00D87E1A" w:rsidRDefault="00287F57" w:rsidP="00287F57">
      <w:pPr>
        <w:pStyle w:val="Odstavecseseznamem"/>
        <w:numPr>
          <w:ilvl w:val="0"/>
          <w:numId w:val="3"/>
        </w:numPr>
        <w:rPr>
          <w:i/>
        </w:rPr>
      </w:pPr>
      <w:r w:rsidRPr="00D87E1A">
        <w:rPr>
          <w:i/>
        </w:rPr>
        <w:t>Informace o tom, zda a v jakých částech dokumentace jsou zohledněny podmínky závazných stanovisek dotčených orgánů</w:t>
      </w:r>
      <w:r>
        <w:rPr>
          <w:i/>
        </w:rPr>
        <w:t>:</w:t>
      </w:r>
    </w:p>
    <w:p w14:paraId="6E7D0A4D" w14:textId="77777777" w:rsidR="00287F57" w:rsidRPr="00177010" w:rsidRDefault="00287F57" w:rsidP="00951F86">
      <w:pPr>
        <w:ind w:left="709" w:firstLine="709"/>
      </w:pPr>
      <w:r w:rsidRPr="00CE45E0">
        <w:t xml:space="preserve">Závazná stanoviska dotčených orgánů a podmínky vyplývající z nich, budou zapracovány v PD po jejich vydání, případně během řízení na vyžádaní dotčených orgánů. Předem sdělené podmínky jsou zapracovány v celé dokumentaci, především sítě v situaci apod. </w:t>
      </w:r>
    </w:p>
    <w:p w14:paraId="4E011120" w14:textId="77777777" w:rsidR="00287F57" w:rsidRPr="00D87E1A" w:rsidRDefault="00287F57" w:rsidP="00287F57">
      <w:pPr>
        <w:pStyle w:val="Odstavecseseznamem"/>
        <w:numPr>
          <w:ilvl w:val="0"/>
          <w:numId w:val="3"/>
        </w:numPr>
        <w:rPr>
          <w:i/>
        </w:rPr>
      </w:pPr>
      <w:r w:rsidRPr="00D87E1A">
        <w:rPr>
          <w:i/>
        </w:rPr>
        <w:t>Výpočet a závěry provedených průzkumů a rozborů</w:t>
      </w:r>
      <w:r>
        <w:rPr>
          <w:i/>
        </w:rPr>
        <w:t>:</w:t>
      </w:r>
    </w:p>
    <w:p w14:paraId="19FADADC" w14:textId="77777777" w:rsidR="00287F57" w:rsidRDefault="00287F57" w:rsidP="0077557E">
      <w:pPr>
        <w:ind w:left="709" w:firstLine="709"/>
      </w:pPr>
      <w:r w:rsidRPr="00F82377">
        <w:t>Byl proveden radonový průzkum. Závěry z těchto průzkumů jsou přílohou projektové dokumentace. Radonový index byl stanoven jako střední.</w:t>
      </w:r>
    </w:p>
    <w:p w14:paraId="47AAE26B" w14:textId="77777777" w:rsidR="00287F57" w:rsidRPr="00F82377" w:rsidRDefault="00287F57" w:rsidP="00287F57">
      <w:pPr>
        <w:pStyle w:val="Odstavecseseznamem"/>
        <w:numPr>
          <w:ilvl w:val="0"/>
          <w:numId w:val="3"/>
        </w:numPr>
        <w:rPr>
          <w:i/>
        </w:rPr>
      </w:pPr>
      <w:r w:rsidRPr="00F82377">
        <w:rPr>
          <w:i/>
        </w:rPr>
        <w:t>Ochrana území podle jiných právních předpisů:</w:t>
      </w:r>
    </w:p>
    <w:p w14:paraId="01BCFB11" w14:textId="77777777" w:rsidR="00287F57" w:rsidRPr="00E55085" w:rsidRDefault="00287F57" w:rsidP="0077557E">
      <w:pPr>
        <w:ind w:firstLine="1418"/>
        <w:rPr>
          <w:i/>
        </w:rPr>
      </w:pPr>
      <w:r w:rsidRPr="00F82377">
        <w:t>Pozemek se nenachází v chráněném území, památkové zóně nebo rezervaci.</w:t>
      </w:r>
      <w:r>
        <w:t xml:space="preserve"> </w:t>
      </w:r>
    </w:p>
    <w:p w14:paraId="49F866A2" w14:textId="77777777" w:rsidR="00287F57" w:rsidRPr="00D87E1A" w:rsidRDefault="00287F57" w:rsidP="00287F57">
      <w:pPr>
        <w:pStyle w:val="Odstavecseseznamem"/>
        <w:numPr>
          <w:ilvl w:val="0"/>
          <w:numId w:val="3"/>
        </w:numPr>
        <w:rPr>
          <w:i/>
        </w:rPr>
      </w:pPr>
      <w:r w:rsidRPr="00D87E1A">
        <w:rPr>
          <w:i/>
        </w:rPr>
        <w:t>Poloha vzhledem k záplavovému území, poddolovanému území apod.</w:t>
      </w:r>
      <w:r>
        <w:rPr>
          <w:i/>
        </w:rPr>
        <w:t>:</w:t>
      </w:r>
    </w:p>
    <w:p w14:paraId="59863C2E" w14:textId="7450D2CF" w:rsidR="00287F57" w:rsidRDefault="0077557E" w:rsidP="0077557E">
      <w:pPr>
        <w:ind w:left="709" w:firstLine="709"/>
      </w:pPr>
      <w:r>
        <w:t>Stavba se nachází v záplavovém území, avšak v poddolovaném území nikoli.</w:t>
      </w:r>
    </w:p>
    <w:p w14:paraId="0DBF8DB3" w14:textId="77777777" w:rsidR="00287F57" w:rsidRPr="00877592" w:rsidRDefault="00287F57" w:rsidP="00287F57">
      <w:pPr>
        <w:pStyle w:val="Odstavecseseznamem"/>
        <w:numPr>
          <w:ilvl w:val="0"/>
          <w:numId w:val="3"/>
        </w:numPr>
        <w:rPr>
          <w:i/>
        </w:rPr>
      </w:pPr>
      <w:r w:rsidRPr="00877592">
        <w:rPr>
          <w:i/>
        </w:rPr>
        <w:t>Vliv stavby na okolní stavby a pozemky, ochrana okolí vliv stavby na odtokové poměry:</w:t>
      </w:r>
    </w:p>
    <w:p w14:paraId="08ABCF77" w14:textId="77777777" w:rsidR="00287F57" w:rsidRPr="00877592" w:rsidRDefault="00287F57" w:rsidP="0077557E">
      <w:pPr>
        <w:ind w:left="851" w:firstLine="567"/>
        <w:rPr>
          <w:sz w:val="24"/>
        </w:rPr>
      </w:pPr>
      <w:r>
        <w:t xml:space="preserve">Stavba nebude mít vliv na okolní stavby a pozemky, není vyžadována zvláštní ochrana okolí, odtokové poměry v území se nezmění. </w:t>
      </w:r>
    </w:p>
    <w:p w14:paraId="4242CDFD" w14:textId="77777777" w:rsidR="00287F57" w:rsidRPr="00D87E1A" w:rsidRDefault="00287F57" w:rsidP="00287F57">
      <w:pPr>
        <w:pStyle w:val="Odstavecseseznamem"/>
        <w:numPr>
          <w:ilvl w:val="0"/>
          <w:numId w:val="3"/>
        </w:numPr>
        <w:rPr>
          <w:i/>
        </w:rPr>
      </w:pPr>
      <w:r w:rsidRPr="00D87E1A">
        <w:rPr>
          <w:i/>
        </w:rPr>
        <w:t>Požadavky na asanace, demolice, kácení dřevin</w:t>
      </w:r>
      <w:r>
        <w:rPr>
          <w:i/>
        </w:rPr>
        <w:t>:</w:t>
      </w:r>
    </w:p>
    <w:p w14:paraId="17E540DF" w14:textId="77777777" w:rsidR="00287F57" w:rsidRDefault="00287F57" w:rsidP="00287F57">
      <w:pPr>
        <w:ind w:left="708" w:firstLine="708"/>
      </w:pPr>
      <w:r>
        <w:t>Nejsou.</w:t>
      </w:r>
    </w:p>
    <w:p w14:paraId="50F67C4F" w14:textId="77777777" w:rsidR="00287F57" w:rsidRPr="00D87E1A" w:rsidRDefault="00287F57" w:rsidP="00287F57">
      <w:pPr>
        <w:pStyle w:val="Odstavecseseznamem"/>
        <w:numPr>
          <w:ilvl w:val="0"/>
          <w:numId w:val="3"/>
        </w:numPr>
        <w:rPr>
          <w:i/>
        </w:rPr>
      </w:pPr>
      <w:r w:rsidRPr="00D87E1A">
        <w:rPr>
          <w:i/>
        </w:rPr>
        <w:t>Požadavky na maximální zábory zemědělského půdního fondu nebo pozemků určených k plnění funkce lesa</w:t>
      </w:r>
      <w:r>
        <w:rPr>
          <w:i/>
        </w:rPr>
        <w:t>:</w:t>
      </w:r>
    </w:p>
    <w:p w14:paraId="1B0BBF9D" w14:textId="77777777" w:rsidR="00287F57" w:rsidRDefault="00287F57" w:rsidP="00287F57">
      <w:pPr>
        <w:ind w:left="708" w:firstLine="708"/>
      </w:pPr>
      <w:r>
        <w:t>Nejsou požadavky na zábory ZPF ani pozemků určených k plnění funkce lesa.</w:t>
      </w:r>
    </w:p>
    <w:p w14:paraId="2CC2A681" w14:textId="77777777" w:rsidR="00287F57" w:rsidRPr="00D87E1A" w:rsidRDefault="00287F57" w:rsidP="00287F57">
      <w:pPr>
        <w:pStyle w:val="Odstavecseseznamem"/>
        <w:numPr>
          <w:ilvl w:val="0"/>
          <w:numId w:val="3"/>
        </w:numPr>
        <w:rPr>
          <w:i/>
        </w:rPr>
      </w:pPr>
      <w:r w:rsidRPr="00D87E1A">
        <w:rPr>
          <w:i/>
        </w:rPr>
        <w:t>Územně technické podmínky (možnost napojení na stávající dopravní a technickou infrastrukturu)</w:t>
      </w:r>
      <w:r>
        <w:rPr>
          <w:i/>
        </w:rPr>
        <w:t>:</w:t>
      </w:r>
    </w:p>
    <w:p w14:paraId="427A6CBE" w14:textId="1685B1DC" w:rsidR="00287F57" w:rsidRDefault="0077557E" w:rsidP="0077557E">
      <w:pPr>
        <w:ind w:left="709" w:firstLine="709"/>
      </w:pPr>
      <w:r>
        <w:lastRenderedPageBreak/>
        <w:t xml:space="preserve">Vjezd na pozemek bude zpřístupněn ze stávající komunikace. Pro všechny inženýrské sítě bude vytvořena nová přípojka.  </w:t>
      </w:r>
    </w:p>
    <w:p w14:paraId="6DAA929B" w14:textId="77777777" w:rsidR="00287F57" w:rsidRPr="0063765A" w:rsidRDefault="00287F57" w:rsidP="00287F57">
      <w:pPr>
        <w:pStyle w:val="Odstavecseseznamem"/>
        <w:numPr>
          <w:ilvl w:val="0"/>
          <w:numId w:val="3"/>
        </w:numPr>
        <w:rPr>
          <w:i/>
        </w:rPr>
      </w:pPr>
      <w:r w:rsidRPr="0063765A">
        <w:rPr>
          <w:i/>
        </w:rPr>
        <w:t>Věcné a časové vazby stavby, podmiňující, vyvolané, související investice:</w:t>
      </w:r>
    </w:p>
    <w:p w14:paraId="43C73F7E" w14:textId="77777777" w:rsidR="00287F57" w:rsidRPr="008942EE" w:rsidRDefault="00287F57" w:rsidP="00287F57">
      <w:pPr>
        <w:ind w:left="708" w:firstLine="708"/>
        <w:rPr>
          <w:i/>
        </w:rPr>
      </w:pPr>
      <w:r>
        <w:t>Nejsou požadovány.</w:t>
      </w:r>
    </w:p>
    <w:p w14:paraId="4DDB8FED" w14:textId="77777777" w:rsidR="00287F57" w:rsidRPr="00995B2B" w:rsidRDefault="00287F57" w:rsidP="00287F57">
      <w:pPr>
        <w:pStyle w:val="Odstavecseseznamem"/>
        <w:numPr>
          <w:ilvl w:val="0"/>
          <w:numId w:val="3"/>
        </w:numPr>
        <w:rPr>
          <w:i/>
        </w:rPr>
      </w:pPr>
      <w:r w:rsidRPr="00995B2B">
        <w:rPr>
          <w:i/>
        </w:rPr>
        <w:t>Seznam pozemků podle katastru nemovitostí, na kterých se stavba provádí</w:t>
      </w:r>
      <w:r>
        <w:rPr>
          <w:i/>
        </w:rPr>
        <w:t>:</w:t>
      </w:r>
    </w:p>
    <w:p w14:paraId="7B2D580D" w14:textId="1CBE0648" w:rsidR="00287F57" w:rsidRPr="00123CE8" w:rsidRDefault="00287F57" w:rsidP="00287F57">
      <w:pPr>
        <w:ind w:left="708" w:firstLine="708"/>
      </w:pPr>
      <w:r w:rsidRPr="00123CE8">
        <w:t xml:space="preserve">Katastrální území: </w:t>
      </w:r>
      <w:r>
        <w:tab/>
      </w:r>
      <w:r w:rsidR="00AC010D">
        <w:t>Nišovice</w:t>
      </w:r>
      <w:r>
        <w:t xml:space="preserve"> [</w:t>
      </w:r>
      <w:r w:rsidR="00AC010D">
        <w:t>704636</w:t>
      </w:r>
      <w:r>
        <w:t>]</w:t>
      </w:r>
    </w:p>
    <w:p w14:paraId="3EAE660D" w14:textId="28281634" w:rsidR="00AC010D" w:rsidRDefault="00287F57" w:rsidP="00AC010D">
      <w:pPr>
        <w:ind w:left="708" w:firstLine="710"/>
      </w:pPr>
      <w:r>
        <w:t>Č</w:t>
      </w:r>
      <w:r w:rsidRPr="00123CE8">
        <w:t>íslo parcely:</w:t>
      </w:r>
      <w:r w:rsidR="00AC010D">
        <w:tab/>
      </w:r>
      <w:r w:rsidR="00AC010D">
        <w:tab/>
      </w:r>
      <w:r w:rsidR="00AC010D" w:rsidRPr="00AC010D">
        <w:t>70/5</w:t>
      </w:r>
    </w:p>
    <w:p w14:paraId="005B9501" w14:textId="30E2273B" w:rsidR="00287F57" w:rsidRPr="00123CE8" w:rsidRDefault="00287F57" w:rsidP="00AC010D">
      <w:pPr>
        <w:ind w:left="708" w:firstLine="708"/>
      </w:pPr>
      <w:r>
        <w:t>D</w:t>
      </w:r>
      <w:r w:rsidRPr="00123CE8">
        <w:t>ruh pozemku:</w:t>
      </w:r>
      <w:r w:rsidRPr="00123CE8">
        <w:tab/>
      </w:r>
      <w:r>
        <w:tab/>
      </w:r>
      <w:r w:rsidR="00AC010D">
        <w:t>trvalý travnatý porost</w:t>
      </w:r>
    </w:p>
    <w:p w14:paraId="546FF36C" w14:textId="1691498E" w:rsidR="00287F57" w:rsidRDefault="00287F57" w:rsidP="00287F57">
      <w:pPr>
        <w:ind w:left="3540" w:hanging="2124"/>
      </w:pPr>
      <w:r>
        <w:t>V</w:t>
      </w:r>
      <w:r w:rsidRPr="00123CE8">
        <w:t>lastník:</w:t>
      </w:r>
      <w:r>
        <w:tab/>
      </w:r>
      <w:r w:rsidR="00AC010D">
        <w:t>Obec Nišovice, č. p. 18, 38701 Nišovice</w:t>
      </w:r>
    </w:p>
    <w:p w14:paraId="65DA4894" w14:textId="76C0717A" w:rsidR="00287F57" w:rsidRDefault="00287F57" w:rsidP="00287F57">
      <w:pPr>
        <w:ind w:left="3540" w:hanging="2124"/>
      </w:pPr>
      <w:r>
        <w:t>V</w:t>
      </w:r>
      <w:r w:rsidRPr="007D7A65">
        <w:t>ýměra pozemku:</w:t>
      </w:r>
      <w:r w:rsidRPr="007D7A65">
        <w:tab/>
      </w:r>
      <w:r w:rsidR="00AC010D">
        <w:t>477</w:t>
      </w:r>
      <w:r>
        <w:t xml:space="preserve"> </w:t>
      </w:r>
      <w:r w:rsidRPr="007D7A65">
        <w:t>m</w:t>
      </w:r>
      <w:r w:rsidRPr="007D7A65">
        <w:rPr>
          <w:vertAlign w:val="superscript"/>
        </w:rPr>
        <w:t>2</w:t>
      </w:r>
    </w:p>
    <w:p w14:paraId="021F55E6" w14:textId="77777777" w:rsidR="00287F57" w:rsidRDefault="00287F57" w:rsidP="00287F57">
      <w:pPr>
        <w:ind w:left="3540" w:hanging="2124"/>
      </w:pPr>
    </w:p>
    <w:p w14:paraId="5D0FF745" w14:textId="77777777" w:rsidR="00AC010D" w:rsidRPr="00123CE8" w:rsidRDefault="00AC010D" w:rsidP="00AC010D">
      <w:pPr>
        <w:ind w:left="708" w:firstLine="708"/>
      </w:pPr>
      <w:r w:rsidRPr="00123CE8">
        <w:t xml:space="preserve">Katastrální území: </w:t>
      </w:r>
      <w:r>
        <w:tab/>
        <w:t>Nišovice [704636]</w:t>
      </w:r>
    </w:p>
    <w:p w14:paraId="488DFABE" w14:textId="78DBDD5E" w:rsidR="00AC010D" w:rsidRDefault="00AC010D" w:rsidP="00AC010D">
      <w:pPr>
        <w:ind w:left="708" w:firstLine="710"/>
      </w:pPr>
      <w:r>
        <w:t>Č</w:t>
      </w:r>
      <w:r w:rsidRPr="00123CE8">
        <w:t>íslo parcely:</w:t>
      </w:r>
      <w:r>
        <w:tab/>
      </w:r>
      <w:r>
        <w:tab/>
        <w:t>510/4</w:t>
      </w:r>
    </w:p>
    <w:p w14:paraId="09D91B5A" w14:textId="77777777" w:rsidR="00AC010D" w:rsidRPr="00123CE8" w:rsidRDefault="00AC010D" w:rsidP="00AC010D">
      <w:pPr>
        <w:ind w:left="708" w:firstLine="708"/>
      </w:pPr>
      <w:r>
        <w:t>D</w:t>
      </w:r>
      <w:r w:rsidRPr="00123CE8">
        <w:t>ruh pozemku:</w:t>
      </w:r>
      <w:r w:rsidRPr="00123CE8">
        <w:tab/>
      </w:r>
      <w:r>
        <w:tab/>
        <w:t>trvalý travnatý porost</w:t>
      </w:r>
    </w:p>
    <w:p w14:paraId="68FAF461" w14:textId="77777777" w:rsidR="00AC010D" w:rsidRDefault="00AC010D" w:rsidP="00AC010D">
      <w:pPr>
        <w:ind w:left="3540" w:hanging="2124"/>
      </w:pPr>
      <w:r>
        <w:t>V</w:t>
      </w:r>
      <w:r w:rsidRPr="00123CE8">
        <w:t>lastník:</w:t>
      </w:r>
      <w:r>
        <w:tab/>
        <w:t>Obec Nišovice, č. p. 18, 38701 Nišovice</w:t>
      </w:r>
    </w:p>
    <w:p w14:paraId="2652F3D6" w14:textId="33A1487B" w:rsidR="00287F57" w:rsidRDefault="00AC010D" w:rsidP="00AC010D">
      <w:pPr>
        <w:ind w:left="3540" w:hanging="2124"/>
        <w:rPr>
          <w:vertAlign w:val="superscript"/>
        </w:rPr>
      </w:pPr>
      <w:r>
        <w:t>V</w:t>
      </w:r>
      <w:r w:rsidRPr="007D7A65">
        <w:t>ýměra pozemku:</w:t>
      </w:r>
      <w:r w:rsidRPr="007D7A65">
        <w:tab/>
      </w:r>
      <w:r>
        <w:t xml:space="preserve">127 </w:t>
      </w:r>
      <w:r w:rsidRPr="007D7A65">
        <w:t>m</w:t>
      </w:r>
      <w:r w:rsidR="00287F57" w:rsidRPr="007D7A65">
        <w:rPr>
          <w:vertAlign w:val="superscript"/>
        </w:rPr>
        <w:t>2</w:t>
      </w:r>
    </w:p>
    <w:p w14:paraId="6B6553F7" w14:textId="77777777" w:rsidR="00AC010D" w:rsidRDefault="00AC010D" w:rsidP="00AC010D">
      <w:pPr>
        <w:ind w:left="3540" w:hanging="2124"/>
        <w:rPr>
          <w:vertAlign w:val="superscript"/>
        </w:rPr>
      </w:pPr>
    </w:p>
    <w:p w14:paraId="7E1B6E98" w14:textId="77777777" w:rsidR="00AC010D" w:rsidRPr="00123CE8" w:rsidRDefault="00AC010D" w:rsidP="00AC010D">
      <w:pPr>
        <w:ind w:left="708" w:firstLine="708"/>
      </w:pPr>
      <w:r w:rsidRPr="00123CE8">
        <w:t xml:space="preserve">Katastrální území: </w:t>
      </w:r>
      <w:r>
        <w:tab/>
        <w:t>Nišovice [704636]</w:t>
      </w:r>
    </w:p>
    <w:p w14:paraId="7D6EAFA1" w14:textId="2B99898E" w:rsidR="00AC010D" w:rsidRDefault="00AC010D" w:rsidP="00AC010D">
      <w:pPr>
        <w:ind w:left="708" w:firstLine="710"/>
      </w:pPr>
      <w:r>
        <w:t>Č</w:t>
      </w:r>
      <w:r w:rsidRPr="00123CE8">
        <w:t>íslo parcely:</w:t>
      </w:r>
      <w:r>
        <w:tab/>
      </w:r>
      <w:r>
        <w:tab/>
        <w:t>1363/8</w:t>
      </w:r>
    </w:p>
    <w:p w14:paraId="1A54C1C8" w14:textId="5BF48129" w:rsidR="00AC010D" w:rsidRPr="00123CE8" w:rsidRDefault="00AC010D" w:rsidP="00AC010D">
      <w:pPr>
        <w:ind w:left="708" w:firstLine="708"/>
      </w:pPr>
      <w:r>
        <w:t>D</w:t>
      </w:r>
      <w:r w:rsidRPr="00123CE8">
        <w:t>ruh pozemku:</w:t>
      </w:r>
      <w:r w:rsidRPr="00123CE8">
        <w:tab/>
      </w:r>
      <w:r>
        <w:tab/>
        <w:t>ostatní plocha</w:t>
      </w:r>
    </w:p>
    <w:p w14:paraId="409AC6BC" w14:textId="77777777" w:rsidR="00AC010D" w:rsidRDefault="00AC010D" w:rsidP="00AC010D">
      <w:pPr>
        <w:ind w:left="3540" w:hanging="2124"/>
      </w:pPr>
      <w:r>
        <w:t>V</w:t>
      </w:r>
      <w:r w:rsidRPr="00123CE8">
        <w:t>lastník:</w:t>
      </w:r>
      <w:r>
        <w:tab/>
        <w:t>Obec Nišovice, č. p. 18, 38701 Nišovice</w:t>
      </w:r>
    </w:p>
    <w:p w14:paraId="74445FC8" w14:textId="7496DAC2" w:rsidR="00AC010D" w:rsidRPr="00AC010D" w:rsidRDefault="00AC010D" w:rsidP="00AC010D">
      <w:pPr>
        <w:ind w:left="3540" w:hanging="2124"/>
      </w:pPr>
      <w:r>
        <w:t>V</w:t>
      </w:r>
      <w:r w:rsidRPr="007D7A65">
        <w:t>ýměra pozemku:</w:t>
      </w:r>
      <w:r w:rsidRPr="007D7A65">
        <w:tab/>
      </w:r>
      <w:r>
        <w:t xml:space="preserve">3122 </w:t>
      </w:r>
      <w:r w:rsidRPr="007D7A65">
        <w:t>m</w:t>
      </w:r>
      <w:r w:rsidRPr="007D7A65">
        <w:rPr>
          <w:vertAlign w:val="superscript"/>
        </w:rPr>
        <w:t>2</w:t>
      </w:r>
    </w:p>
    <w:p w14:paraId="57612EFC" w14:textId="77777777" w:rsidR="00287F57" w:rsidRPr="00995B2B" w:rsidRDefault="00287F57" w:rsidP="00287F57">
      <w:pPr>
        <w:pStyle w:val="Odstavecseseznamem"/>
        <w:numPr>
          <w:ilvl w:val="0"/>
          <w:numId w:val="3"/>
        </w:numPr>
        <w:rPr>
          <w:i/>
        </w:rPr>
      </w:pPr>
      <w:r w:rsidRPr="00995B2B">
        <w:rPr>
          <w:i/>
        </w:rPr>
        <w:t>Seznam pozemků podle katastru nemovitostí, na kterých vznikne ochranné pásmo nebo bezpečnostní pásmo</w:t>
      </w:r>
      <w:r>
        <w:rPr>
          <w:i/>
        </w:rPr>
        <w:t>:</w:t>
      </w:r>
    </w:p>
    <w:p w14:paraId="46545602" w14:textId="77777777" w:rsidR="00287F57" w:rsidRDefault="00287F57" w:rsidP="00287F57">
      <w:pPr>
        <w:ind w:left="708" w:firstLine="708"/>
      </w:pPr>
      <w:r>
        <w:t>Nejsou.</w:t>
      </w:r>
    </w:p>
    <w:p w14:paraId="2C746A1D" w14:textId="77777777" w:rsidR="00287F57" w:rsidRDefault="00287F57" w:rsidP="00287F57">
      <w:pPr>
        <w:pStyle w:val="Nadpis2"/>
      </w:pPr>
      <w:r>
        <w:t>B.2   Celkový popis stavby</w:t>
      </w:r>
    </w:p>
    <w:p w14:paraId="091796C8" w14:textId="77777777" w:rsidR="00287F57" w:rsidRDefault="00287F57" w:rsidP="00287F57">
      <w:pPr>
        <w:pStyle w:val="Nadpis3"/>
        <w:numPr>
          <w:ilvl w:val="0"/>
          <w:numId w:val="0"/>
        </w:numPr>
        <w:ind w:left="720" w:hanging="720"/>
      </w:pPr>
      <w:r>
        <w:t>B.2.1    Základní charakteristika stavby a jejího využívání</w:t>
      </w:r>
    </w:p>
    <w:p w14:paraId="69002BA1" w14:textId="77777777" w:rsidR="00287F57" w:rsidRPr="00021900" w:rsidRDefault="00287F57" w:rsidP="00287F57">
      <w:pPr>
        <w:pStyle w:val="Odstavecseseznamem"/>
        <w:numPr>
          <w:ilvl w:val="0"/>
          <w:numId w:val="4"/>
        </w:numPr>
        <w:ind w:hanging="436"/>
        <w:rPr>
          <w:i/>
        </w:rPr>
      </w:pPr>
      <w:r w:rsidRPr="00021900">
        <w:rPr>
          <w:i/>
        </w:rPr>
        <w:t>Nová stavba nebo změna dokončené stavby</w:t>
      </w:r>
      <w:r>
        <w:rPr>
          <w:i/>
        </w:rPr>
        <w:t>:</w:t>
      </w:r>
    </w:p>
    <w:p w14:paraId="4696A970" w14:textId="77777777" w:rsidR="00287F57" w:rsidRDefault="00287F57" w:rsidP="00287F57">
      <w:pPr>
        <w:ind w:left="284" w:firstLine="708"/>
      </w:pPr>
      <w:r w:rsidRPr="007A2834">
        <w:t xml:space="preserve">Jedná se o </w:t>
      </w:r>
      <w:r>
        <w:t>novostavbu hasičské zbrojnice.</w:t>
      </w:r>
    </w:p>
    <w:p w14:paraId="1CEF0163" w14:textId="77777777" w:rsidR="00287F57" w:rsidRPr="007A2834" w:rsidRDefault="00287F57" w:rsidP="00287F57">
      <w:pPr>
        <w:pStyle w:val="Odstavecseseznamem"/>
        <w:numPr>
          <w:ilvl w:val="0"/>
          <w:numId w:val="4"/>
        </w:numPr>
        <w:rPr>
          <w:i/>
        </w:rPr>
      </w:pPr>
      <w:r w:rsidRPr="007A2834">
        <w:rPr>
          <w:i/>
        </w:rPr>
        <w:t>Účel užívání stavby:</w:t>
      </w:r>
    </w:p>
    <w:p w14:paraId="1814E253" w14:textId="03B0C437" w:rsidR="00287F57" w:rsidRDefault="00287F57" w:rsidP="00AC010D">
      <w:pPr>
        <w:ind w:left="709" w:firstLine="359"/>
      </w:pPr>
      <w:r>
        <w:t xml:space="preserve">Objekt bude sloužit jako </w:t>
      </w:r>
      <w:r w:rsidR="00AC010D">
        <w:t>hasičárna</w:t>
      </w:r>
      <w:r>
        <w:t xml:space="preserve"> pro dobrovolné hasiče v </w:t>
      </w:r>
      <w:r w:rsidR="00AC010D">
        <w:t>Nišovicích</w:t>
      </w:r>
      <w:r>
        <w:t xml:space="preserve">. </w:t>
      </w:r>
      <w:r w:rsidR="00AC010D">
        <w:t>V hasičárně se bude nacházet garáž pro 2 hasičsk</w:t>
      </w:r>
      <w:r w:rsidR="00AE6129">
        <w:t>á vozidla</w:t>
      </w:r>
      <w:r w:rsidR="00AC010D">
        <w:t xml:space="preserve">, dále zde bude hygienické a odpočinkové zázemí. </w:t>
      </w:r>
    </w:p>
    <w:p w14:paraId="743B35D5" w14:textId="77777777" w:rsidR="00287F57" w:rsidRPr="00021900" w:rsidRDefault="00287F57" w:rsidP="00287F57">
      <w:pPr>
        <w:pStyle w:val="Odstavecseseznamem"/>
        <w:numPr>
          <w:ilvl w:val="0"/>
          <w:numId w:val="4"/>
        </w:numPr>
        <w:ind w:hanging="436"/>
        <w:rPr>
          <w:i/>
        </w:rPr>
      </w:pPr>
      <w:r>
        <w:rPr>
          <w:i/>
        </w:rPr>
        <w:t>T</w:t>
      </w:r>
      <w:r w:rsidRPr="00021900">
        <w:rPr>
          <w:i/>
        </w:rPr>
        <w:t>rvalá nebo dočasná stavba</w:t>
      </w:r>
      <w:r>
        <w:rPr>
          <w:i/>
        </w:rPr>
        <w:t>:</w:t>
      </w:r>
    </w:p>
    <w:p w14:paraId="1E8D289D" w14:textId="77777777" w:rsidR="00287F57" w:rsidRDefault="00287F57" w:rsidP="00AC010D">
      <w:pPr>
        <w:ind w:left="708" w:firstLine="710"/>
      </w:pPr>
      <w:r>
        <w:t>Stavba je navržena jako trvalá.</w:t>
      </w:r>
    </w:p>
    <w:p w14:paraId="285BC8CF" w14:textId="77777777" w:rsidR="00287F57" w:rsidRPr="00EA17AB" w:rsidRDefault="00287F57" w:rsidP="00287F57">
      <w:pPr>
        <w:pStyle w:val="Odstavecseseznamem"/>
        <w:numPr>
          <w:ilvl w:val="0"/>
          <w:numId w:val="4"/>
        </w:numPr>
        <w:ind w:hanging="436"/>
        <w:rPr>
          <w:i/>
        </w:rPr>
      </w:pPr>
      <w:r w:rsidRPr="00EA17AB">
        <w:rPr>
          <w:i/>
        </w:rPr>
        <w:lastRenderedPageBreak/>
        <w:t>Údaje o vydaných rozhodnutích o povolení výjimky z technických požadavků na stavby a technických požadavků zabezpečujících bezbariérové užívání stavby:</w:t>
      </w:r>
    </w:p>
    <w:p w14:paraId="64336265" w14:textId="77777777" w:rsidR="00287F57" w:rsidRDefault="00287F57" w:rsidP="00AC010D">
      <w:pPr>
        <w:ind w:left="284" w:firstLine="1134"/>
      </w:pPr>
      <w:r>
        <w:t>Vzhledem k charakteru stavby se neřeší.</w:t>
      </w:r>
    </w:p>
    <w:p w14:paraId="2252BB8C" w14:textId="77777777" w:rsidR="00287F57" w:rsidRPr="00021900" w:rsidRDefault="00287F57" w:rsidP="00287F57">
      <w:pPr>
        <w:pStyle w:val="Odstavecseseznamem"/>
        <w:numPr>
          <w:ilvl w:val="0"/>
          <w:numId w:val="4"/>
        </w:numPr>
        <w:ind w:hanging="436"/>
        <w:rPr>
          <w:i/>
        </w:rPr>
      </w:pPr>
      <w:r w:rsidRPr="00021900">
        <w:rPr>
          <w:i/>
        </w:rPr>
        <w:t>Informace o tom, zda a v jakých částech dokumentace jsou zohledněny podmínky závazných stanovisek dotčených orgánů</w:t>
      </w:r>
      <w:r>
        <w:rPr>
          <w:i/>
        </w:rPr>
        <w:t>:</w:t>
      </w:r>
    </w:p>
    <w:p w14:paraId="5AF1B131" w14:textId="77777777" w:rsidR="00287F57" w:rsidRDefault="00287F57" w:rsidP="00AC010D">
      <w:pPr>
        <w:ind w:left="709" w:firstLine="709"/>
      </w:pPr>
      <w:r w:rsidRPr="00831E6B">
        <w:t>Podmínky závazných stanovisek budou zapracovány ve výkresové části projektové dokumentace po jejich vydání dotčenými orgány.</w:t>
      </w:r>
    </w:p>
    <w:p w14:paraId="4457B7CE" w14:textId="77777777" w:rsidR="00AC010D" w:rsidRDefault="00AC010D" w:rsidP="00AC010D">
      <w:pPr>
        <w:ind w:left="709" w:firstLine="709"/>
      </w:pPr>
    </w:p>
    <w:p w14:paraId="05277BA6" w14:textId="77777777" w:rsidR="00287F57" w:rsidRPr="00831E6B" w:rsidRDefault="00287F57" w:rsidP="00287F57">
      <w:pPr>
        <w:pStyle w:val="Odstavecseseznamem"/>
        <w:numPr>
          <w:ilvl w:val="0"/>
          <w:numId w:val="4"/>
        </w:numPr>
        <w:rPr>
          <w:i/>
        </w:rPr>
      </w:pPr>
      <w:r w:rsidRPr="00831E6B">
        <w:rPr>
          <w:i/>
        </w:rPr>
        <w:t>Ochrana stavby podle jiných právních předpisů:</w:t>
      </w:r>
    </w:p>
    <w:p w14:paraId="56BF306C" w14:textId="77777777" w:rsidR="00287F57" w:rsidRPr="00D3232E" w:rsidRDefault="00287F57" w:rsidP="00287F57">
      <w:pPr>
        <w:ind w:left="708" w:firstLine="285"/>
        <w:rPr>
          <w:u w:val="single"/>
        </w:rPr>
      </w:pPr>
      <w:r>
        <w:t>Stavba nebude chráněna podle zvláštních předpisů.</w:t>
      </w:r>
    </w:p>
    <w:p w14:paraId="7FB18402" w14:textId="77777777" w:rsidR="00287F57" w:rsidRPr="00E44F32" w:rsidRDefault="00287F57" w:rsidP="00287F57">
      <w:pPr>
        <w:pStyle w:val="Odstavecseseznamem"/>
        <w:numPr>
          <w:ilvl w:val="0"/>
          <w:numId w:val="4"/>
        </w:numPr>
        <w:ind w:hanging="436"/>
        <w:rPr>
          <w:i/>
        </w:rPr>
      </w:pPr>
      <w:r w:rsidRPr="007A3734">
        <w:rPr>
          <w:i/>
        </w:rPr>
        <w:t>Navrhované parametry stavby:</w:t>
      </w:r>
    </w:p>
    <w:p w14:paraId="58224CB1" w14:textId="19029CE4" w:rsidR="00287F57" w:rsidRDefault="00287F57" w:rsidP="00416685">
      <w:pPr>
        <w:ind w:left="285" w:firstLine="1133"/>
      </w:pPr>
      <w:bookmarkStart w:id="0" w:name="_Hlk167699079"/>
      <w:r w:rsidRPr="00E44F32">
        <w:t>Zastavěná plocha celkem</w:t>
      </w:r>
      <w:r>
        <w:t>:</w:t>
      </w:r>
      <w:r>
        <w:tab/>
      </w:r>
      <w:r>
        <w:tab/>
      </w:r>
      <w:r>
        <w:tab/>
      </w:r>
      <w:r>
        <w:tab/>
      </w:r>
      <w:r>
        <w:tab/>
      </w:r>
      <w:r w:rsidR="00416685">
        <w:t>191,18</w:t>
      </w:r>
      <w:r w:rsidRPr="00E44F32">
        <w:t xml:space="preserve"> m</w:t>
      </w:r>
      <w:r w:rsidRPr="00A329E9">
        <w:rPr>
          <w:vertAlign w:val="superscript"/>
        </w:rPr>
        <w:t>2</w:t>
      </w:r>
      <w:r w:rsidRPr="00E44F32">
        <w:t xml:space="preserve"> </w:t>
      </w:r>
    </w:p>
    <w:p w14:paraId="36E507D4" w14:textId="14498DC1" w:rsidR="00287F57" w:rsidRPr="00DF27B5" w:rsidRDefault="00287F57" w:rsidP="00416685">
      <w:pPr>
        <w:ind w:left="285" w:firstLine="1133"/>
      </w:pPr>
      <w:r w:rsidRPr="00DF27B5">
        <w:t>Obestavěný prostor:</w:t>
      </w:r>
      <w:r w:rsidRPr="00DF27B5">
        <w:tab/>
      </w:r>
      <w:r w:rsidRPr="00DF27B5">
        <w:tab/>
      </w:r>
      <w:r w:rsidRPr="00DF27B5">
        <w:tab/>
      </w:r>
      <w:r w:rsidRPr="00DF27B5">
        <w:tab/>
      </w:r>
      <w:r>
        <w:tab/>
      </w:r>
      <w:r>
        <w:tab/>
      </w:r>
      <w:r w:rsidR="00416685">
        <w:t>902</w:t>
      </w:r>
      <w:r w:rsidRPr="00DF27B5">
        <w:t xml:space="preserve"> m</w:t>
      </w:r>
      <w:r w:rsidRPr="00DF27B5">
        <w:rPr>
          <w:vertAlign w:val="superscript"/>
        </w:rPr>
        <w:t xml:space="preserve">3 </w:t>
      </w:r>
      <w:r w:rsidRPr="00DF27B5">
        <w:t xml:space="preserve"> </w:t>
      </w:r>
    </w:p>
    <w:p w14:paraId="0B6A2E94" w14:textId="64CFDE0F" w:rsidR="00287F57" w:rsidRPr="00F75158" w:rsidRDefault="00287F57" w:rsidP="00416685">
      <w:pPr>
        <w:ind w:left="285" w:firstLine="1133"/>
        <w:rPr>
          <w:szCs w:val="20"/>
        </w:rPr>
      </w:pPr>
      <w:r>
        <w:rPr>
          <w:szCs w:val="20"/>
        </w:rPr>
        <w:t>Maximální výška stavby:</w:t>
      </w:r>
      <w:r w:rsidRPr="00DF27B5">
        <w:rPr>
          <w:szCs w:val="20"/>
        </w:rPr>
        <w:tab/>
      </w:r>
      <w:r w:rsidRPr="00DF27B5">
        <w:rPr>
          <w:szCs w:val="20"/>
        </w:rPr>
        <w:tab/>
      </w:r>
      <w:r w:rsidRPr="00DF27B5">
        <w:rPr>
          <w:szCs w:val="20"/>
        </w:rPr>
        <w:tab/>
      </w:r>
      <w:r>
        <w:rPr>
          <w:szCs w:val="20"/>
        </w:rPr>
        <w:tab/>
      </w:r>
      <w:r>
        <w:rPr>
          <w:szCs w:val="20"/>
        </w:rPr>
        <w:tab/>
      </w:r>
      <w:r w:rsidRPr="00DF27B5">
        <w:rPr>
          <w:szCs w:val="20"/>
        </w:rPr>
        <w:t xml:space="preserve">max. </w:t>
      </w:r>
      <w:r>
        <w:rPr>
          <w:szCs w:val="20"/>
        </w:rPr>
        <w:t>6,</w:t>
      </w:r>
      <w:r w:rsidR="00416685">
        <w:rPr>
          <w:szCs w:val="20"/>
        </w:rPr>
        <w:t>3</w:t>
      </w:r>
      <w:r w:rsidRPr="00DF27B5">
        <w:rPr>
          <w:szCs w:val="20"/>
        </w:rPr>
        <w:t xml:space="preserve"> m</w:t>
      </w:r>
      <w:r w:rsidRPr="00184DEA">
        <w:rPr>
          <w:szCs w:val="20"/>
        </w:rPr>
        <w:t xml:space="preserve"> </w:t>
      </w:r>
    </w:p>
    <w:bookmarkEnd w:id="0"/>
    <w:p w14:paraId="0389A016" w14:textId="77777777" w:rsidR="00287F57" w:rsidRPr="00F75158" w:rsidRDefault="00287F57" w:rsidP="00287F57">
      <w:pPr>
        <w:pStyle w:val="Odstavecseseznamem"/>
        <w:numPr>
          <w:ilvl w:val="0"/>
          <w:numId w:val="4"/>
        </w:numPr>
        <w:rPr>
          <w:i/>
        </w:rPr>
      </w:pPr>
      <w:r>
        <w:rPr>
          <w:i/>
        </w:rPr>
        <w:t>Z</w:t>
      </w:r>
      <w:r w:rsidRPr="00021900">
        <w:rPr>
          <w:i/>
        </w:rPr>
        <w:t>ákladní bilance stavby</w:t>
      </w:r>
      <w:r>
        <w:rPr>
          <w:i/>
        </w:rPr>
        <w:t>:</w:t>
      </w:r>
    </w:p>
    <w:p w14:paraId="51CF27EF" w14:textId="77777777" w:rsidR="00287F57" w:rsidRPr="00333CFD" w:rsidRDefault="00287F57" w:rsidP="00416685">
      <w:pPr>
        <w:ind w:left="709" w:firstLine="709"/>
      </w:pPr>
      <w:r w:rsidRPr="00801018">
        <w:t xml:space="preserve">Bude provedena skrývka ornice v </w:t>
      </w:r>
      <w:proofErr w:type="spellStart"/>
      <w:r w:rsidRPr="00801018">
        <w:t>tl</w:t>
      </w:r>
      <w:proofErr w:type="spellEnd"/>
      <w:r w:rsidRPr="00801018">
        <w:t>. vrstvy 30 cm, která bude uložena na mezideponii. Vykopaná zemina ze základových pasů bude uložena na deponii. Veškerá vykopaná zemina bude následně použita pro terénní úpravy na pozemku.</w:t>
      </w:r>
    </w:p>
    <w:p w14:paraId="133BE1A8" w14:textId="77777777" w:rsidR="00287F57" w:rsidRPr="00296E40" w:rsidRDefault="00287F57" w:rsidP="00287F57">
      <w:pPr>
        <w:pStyle w:val="Odstavecseseznamem"/>
        <w:numPr>
          <w:ilvl w:val="0"/>
          <w:numId w:val="4"/>
        </w:numPr>
        <w:rPr>
          <w:i/>
        </w:rPr>
      </w:pPr>
      <w:r>
        <w:rPr>
          <w:i/>
        </w:rPr>
        <w:t>Základní předpoklady výstavby – časové údaje o realizaci stavby, členění na etapy:</w:t>
      </w:r>
    </w:p>
    <w:p w14:paraId="7B4C97BC" w14:textId="1BDE84E7" w:rsidR="00287F57" w:rsidRDefault="00287F57" w:rsidP="00416685">
      <w:pPr>
        <w:ind w:firstLine="1418"/>
      </w:pPr>
      <w:r>
        <w:t xml:space="preserve">Stavba bude probíhat v jedné etapě. Započetí stavby se předpokládá </w:t>
      </w:r>
      <w:r w:rsidR="00416685">
        <w:t>6</w:t>
      </w:r>
      <w:r>
        <w:t>.202</w:t>
      </w:r>
      <w:r w:rsidR="00416685">
        <w:t>4</w:t>
      </w:r>
    </w:p>
    <w:p w14:paraId="4465FFDB" w14:textId="77777777" w:rsidR="00287F57" w:rsidRPr="00EA17AB" w:rsidRDefault="00287F57" w:rsidP="00287F57">
      <w:pPr>
        <w:pStyle w:val="Odstavecseseznamem"/>
        <w:numPr>
          <w:ilvl w:val="0"/>
          <w:numId w:val="13"/>
        </w:numPr>
        <w:rPr>
          <w:i/>
        </w:rPr>
      </w:pPr>
      <w:r w:rsidRPr="00EA17AB">
        <w:rPr>
          <w:i/>
        </w:rPr>
        <w:t>Orientační náklady stavby:</w:t>
      </w:r>
    </w:p>
    <w:p w14:paraId="18155871" w14:textId="227B09E6" w:rsidR="00287F57" w:rsidRPr="00F129F4" w:rsidRDefault="00F82377" w:rsidP="00287F57">
      <w:pPr>
        <w:ind w:left="708" w:firstLine="708"/>
      </w:pPr>
      <w:r w:rsidRPr="00F82377">
        <w:t>8</w:t>
      </w:r>
      <w:r w:rsidR="00416685" w:rsidRPr="00F82377">
        <w:t xml:space="preserve"> 000</w:t>
      </w:r>
      <w:r w:rsidR="00287F57" w:rsidRPr="00F82377">
        <w:t> 000,- Kč</w:t>
      </w:r>
    </w:p>
    <w:p w14:paraId="05EE9F67" w14:textId="77777777" w:rsidR="00287F57" w:rsidRPr="00A77D81" w:rsidRDefault="00287F57" w:rsidP="00287F57">
      <w:pPr>
        <w:pStyle w:val="Nadpis3"/>
        <w:numPr>
          <w:ilvl w:val="0"/>
          <w:numId w:val="0"/>
        </w:numPr>
        <w:ind w:left="720" w:hanging="720"/>
      </w:pPr>
      <w:r w:rsidRPr="00A77D81">
        <w:t>B.2.2   Celkové urbanistické a architektonické řešení</w:t>
      </w:r>
    </w:p>
    <w:p w14:paraId="2E65D64F" w14:textId="77777777" w:rsidR="00287F57" w:rsidRPr="00A77D81" w:rsidRDefault="00287F57" w:rsidP="00287F57">
      <w:pPr>
        <w:pStyle w:val="Odstavecseseznamem"/>
        <w:ind w:hanging="436"/>
        <w:rPr>
          <w:i/>
        </w:rPr>
      </w:pPr>
      <w:r w:rsidRPr="00A77D81">
        <w:rPr>
          <w:i/>
        </w:rPr>
        <w:t xml:space="preserve">a) </w:t>
      </w:r>
      <w:r w:rsidRPr="00A77D81">
        <w:rPr>
          <w:i/>
        </w:rPr>
        <w:tab/>
        <w:t>Urbanismus – územní regulace, kompozice prostorového řešení:</w:t>
      </w:r>
    </w:p>
    <w:p w14:paraId="13DB6EC4" w14:textId="50CD9C4E" w:rsidR="00287F57" w:rsidRPr="00BF0D68" w:rsidRDefault="00287F57" w:rsidP="00287F57">
      <w:pPr>
        <w:ind w:left="284" w:firstLine="708"/>
      </w:pPr>
      <w:r w:rsidRPr="00BF0D68">
        <w:t>Stavba se umisťuje na pozemcích s </w:t>
      </w:r>
      <w:proofErr w:type="spellStart"/>
      <w:r w:rsidR="00BF0D68" w:rsidRPr="00C925A2">
        <w:t>parc</w:t>
      </w:r>
      <w:proofErr w:type="spellEnd"/>
      <w:r w:rsidR="00BF0D68" w:rsidRPr="00C925A2">
        <w:t>. č. 70/5, 510/4</w:t>
      </w:r>
      <w:r w:rsidR="00BF0D68">
        <w:t xml:space="preserve"> a</w:t>
      </w:r>
      <w:r w:rsidR="00BF0D68" w:rsidRPr="00C925A2">
        <w:t xml:space="preserve"> 1363/8</w:t>
      </w:r>
      <w:r w:rsidRPr="00BF0D68">
        <w:t xml:space="preserve">. Tyto parcely se nachází v katastrálním území </w:t>
      </w:r>
      <w:r w:rsidR="00BF0D68" w:rsidRPr="00BF0D68">
        <w:t>Nišovice</w:t>
      </w:r>
      <w:r w:rsidRPr="00BF0D68">
        <w:t>. Parcely se nachází na okraji zastavěného území v </w:t>
      </w:r>
      <w:r w:rsidR="00BF0D68" w:rsidRPr="00BF0D68">
        <w:t>Nišovicích</w:t>
      </w:r>
      <w:r w:rsidRPr="00BF0D68">
        <w:t xml:space="preserve">. Stavba je v souladu s platným územním plánem </w:t>
      </w:r>
      <w:r w:rsidR="00BF0D68" w:rsidRPr="00BF0D68">
        <w:t>Nišovic</w:t>
      </w:r>
      <w:r w:rsidRPr="00BF0D68">
        <w:t>. Stavba bude řešena jako dvě kvádrové hmoty</w:t>
      </w:r>
      <w:r w:rsidR="00BF0D68">
        <w:t xml:space="preserve"> se sedlovou střechou</w:t>
      </w:r>
      <w:r w:rsidR="00BF0D68" w:rsidRPr="00BF0D68">
        <w:t xml:space="preserve">, půdorysně připomínající </w:t>
      </w:r>
      <w:r w:rsidR="00BF0D68">
        <w:t>písmeno</w:t>
      </w:r>
      <w:r w:rsidR="00BF0D68" w:rsidRPr="00BF0D68">
        <w:t xml:space="preserve"> T</w:t>
      </w:r>
      <w:r w:rsidRPr="00BF0D68">
        <w:t xml:space="preserve">. Jedna část bude sloužit pro hygienické zázemí, šatny, </w:t>
      </w:r>
      <w:r w:rsidR="00BF0D68" w:rsidRPr="00BF0D68">
        <w:t>technickou místnost a odpočinkovou místnost</w:t>
      </w:r>
      <w:r w:rsidRPr="00BF0D68">
        <w:t>. Druhá, větší hmota bude sloužit jako garáž pro hasičské vozy</w:t>
      </w:r>
      <w:r w:rsidR="00BF0D68" w:rsidRPr="00BF0D68">
        <w:t>.</w:t>
      </w:r>
      <w:r w:rsidRPr="00BF0D68">
        <w:t xml:space="preserve"> Před objektem, na </w:t>
      </w:r>
      <w:r w:rsidR="00BF0D68" w:rsidRPr="00BF0D68">
        <w:t>západní</w:t>
      </w:r>
      <w:r w:rsidRPr="00BF0D68">
        <w:t xml:space="preserve"> straně, se bude nacházet zpevněná plocha pro parkování vozidel, pro nájezd vozidel či pro jejich mytí.</w:t>
      </w:r>
    </w:p>
    <w:p w14:paraId="6435156A" w14:textId="77777777" w:rsidR="00287F57" w:rsidRPr="00BF0D68" w:rsidRDefault="00287F57" w:rsidP="00287F57">
      <w:pPr>
        <w:pStyle w:val="Odstavecseseznamem"/>
        <w:ind w:hanging="436"/>
        <w:rPr>
          <w:i/>
        </w:rPr>
      </w:pPr>
      <w:r w:rsidRPr="00BF0D68">
        <w:rPr>
          <w:i/>
        </w:rPr>
        <w:t>b)</w:t>
      </w:r>
      <w:r w:rsidRPr="00BF0D68">
        <w:rPr>
          <w:i/>
        </w:rPr>
        <w:tab/>
        <w:t>Architektonické řešení – kompozice tvarového řešení, materiálového a barevného řešení:</w:t>
      </w:r>
    </w:p>
    <w:p w14:paraId="638376E5" w14:textId="1CF00DC8" w:rsidR="00287F57" w:rsidRPr="00E52CB9" w:rsidRDefault="00287F57" w:rsidP="00287F57">
      <w:pPr>
        <w:ind w:left="284" w:firstLine="708"/>
        <w:rPr>
          <w:highlight w:val="yellow"/>
        </w:rPr>
      </w:pPr>
      <w:r w:rsidRPr="00BF0D68">
        <w:t>Je navržen objekt ve tvaru dvou do sebe zaklenutých hmot tvaru kvádru</w:t>
      </w:r>
      <w:r w:rsidR="00BF0D68" w:rsidRPr="00BF0D68">
        <w:t>, půdorysně připomínající písmeno T</w:t>
      </w:r>
      <w:r w:rsidRPr="00BF0D68">
        <w:t xml:space="preserve">. Tyto hmoty tvoří dvě části. Jedna část, kde se nachází hygienické </w:t>
      </w:r>
      <w:r w:rsidRPr="00BF0D68">
        <w:lastRenderedPageBreak/>
        <w:t xml:space="preserve">zázemí, šatny, </w:t>
      </w:r>
      <w:r w:rsidR="00BF0D68" w:rsidRPr="00BF0D68">
        <w:t>technická a</w:t>
      </w:r>
      <w:r w:rsidRPr="00BF0D68">
        <w:t xml:space="preserve"> denní místnost. Druhá hmota, která je vyšší, slouží jako garáže pro hasičská vozidla</w:t>
      </w:r>
      <w:r w:rsidR="00BF0D68">
        <w:t>.</w:t>
      </w:r>
    </w:p>
    <w:p w14:paraId="457524E7" w14:textId="57FDC385" w:rsidR="00287F57" w:rsidRPr="00BF0D68" w:rsidRDefault="00287F57" w:rsidP="00287F57">
      <w:pPr>
        <w:ind w:left="284" w:firstLine="708"/>
      </w:pPr>
      <w:r w:rsidRPr="00BF0D68">
        <w:t xml:space="preserve">Objekty budou konstrukcí dřevostavby. </w:t>
      </w:r>
      <w:r w:rsidR="00BF0D68" w:rsidRPr="00BF0D68">
        <w:t>Svislá konstrukce bude řešena jako</w:t>
      </w:r>
      <w:r w:rsidRPr="00BF0D68">
        <w:t xml:space="preserve"> sendvičová dřevostavba. </w:t>
      </w:r>
    </w:p>
    <w:p w14:paraId="3A159978" w14:textId="5FE7C827" w:rsidR="00287F57" w:rsidRPr="00E52CB9" w:rsidRDefault="00287F57" w:rsidP="00287F57">
      <w:pPr>
        <w:ind w:left="284" w:firstLine="708"/>
        <w:rPr>
          <w:highlight w:val="yellow"/>
        </w:rPr>
      </w:pPr>
      <w:r w:rsidRPr="002A1487">
        <w:t xml:space="preserve">Obě hmoty budou mít </w:t>
      </w:r>
      <w:r w:rsidR="002A1487" w:rsidRPr="002A1487">
        <w:t>sedlové</w:t>
      </w:r>
      <w:r w:rsidRPr="002A1487">
        <w:t xml:space="preserve"> střechy. Vody budou odvodněny do podokapního žlabu.</w:t>
      </w:r>
      <w:r w:rsidRPr="00E52CB9">
        <w:rPr>
          <w:highlight w:val="yellow"/>
        </w:rPr>
        <w:t xml:space="preserve"> </w:t>
      </w:r>
    </w:p>
    <w:p w14:paraId="3D013430" w14:textId="77777777" w:rsidR="00287F57" w:rsidRPr="002A1487" w:rsidRDefault="00287F57" w:rsidP="00287F57">
      <w:pPr>
        <w:ind w:left="284" w:firstLine="708"/>
      </w:pPr>
      <w:r w:rsidRPr="002A1487">
        <w:t>Vnitřní příčky budou řešeny taktéž jako sendvičové konstrukce.</w:t>
      </w:r>
    </w:p>
    <w:p w14:paraId="7D606A9A" w14:textId="7A1A9CC5" w:rsidR="00287F57" w:rsidRPr="002A1487" w:rsidRDefault="00287F57" w:rsidP="00287F57">
      <w:pPr>
        <w:ind w:left="284" w:firstLine="708"/>
      </w:pPr>
      <w:r w:rsidRPr="002A1487">
        <w:t>Maximální výška objektu bude činit 6,</w:t>
      </w:r>
      <w:r w:rsidR="002A1487" w:rsidRPr="002A1487">
        <w:t>3</w:t>
      </w:r>
      <w:r w:rsidRPr="002A1487">
        <w:t>m.</w:t>
      </w:r>
    </w:p>
    <w:p w14:paraId="76E6A3A2" w14:textId="54D94524" w:rsidR="00287F57" w:rsidRPr="002A1487" w:rsidRDefault="00287F57" w:rsidP="00287F57">
      <w:pPr>
        <w:ind w:left="284" w:firstLine="708"/>
      </w:pPr>
      <w:r w:rsidRPr="002A1487">
        <w:t>Okna budou hliníková se zasklením z trojskla a</w:t>
      </w:r>
      <w:r w:rsidR="002A1487" w:rsidRPr="002A1487">
        <w:t xml:space="preserve"> šedé</w:t>
      </w:r>
      <w:r w:rsidRPr="002A1487">
        <w:t xml:space="preserve"> barvě. Klempířské prvky budou titanzinkové v</w:t>
      </w:r>
      <w:r w:rsidR="002A1487" w:rsidRPr="002A1487">
        <w:t xml:space="preserve"> šedé </w:t>
      </w:r>
      <w:r w:rsidRPr="002A1487">
        <w:t>barvě.</w:t>
      </w:r>
    </w:p>
    <w:p w14:paraId="09206A47" w14:textId="20F64C62" w:rsidR="00287F57" w:rsidRDefault="00287F57" w:rsidP="00287F57">
      <w:pPr>
        <w:ind w:left="284" w:firstLine="708"/>
      </w:pPr>
      <w:r w:rsidRPr="002A1487">
        <w:t>Zpevněné plochy pojížděné budou z asfaltu, případně ze zámkové dlažby min. tloušťky 80</w:t>
      </w:r>
      <w:r w:rsidR="002A1487">
        <w:t xml:space="preserve"> </w:t>
      </w:r>
      <w:r w:rsidRPr="002A1487">
        <w:t>mm. Pochozí zpevněné plochy budou ze zámkové dlažby</w:t>
      </w:r>
      <w:r w:rsidR="002A1487">
        <w:t>.</w:t>
      </w:r>
      <w:r>
        <w:t xml:space="preserve"> </w:t>
      </w:r>
    </w:p>
    <w:p w14:paraId="3B99D2FA" w14:textId="77777777" w:rsidR="00287F57" w:rsidRDefault="00287F57" w:rsidP="00287F57">
      <w:pPr>
        <w:ind w:left="284" w:firstLine="708"/>
      </w:pPr>
    </w:p>
    <w:p w14:paraId="173F889B" w14:textId="77777777" w:rsidR="00287F57" w:rsidRPr="00E24A58" w:rsidRDefault="00287F57" w:rsidP="00287F57">
      <w:pPr>
        <w:pStyle w:val="Nadpis3"/>
        <w:numPr>
          <w:ilvl w:val="0"/>
          <w:numId w:val="0"/>
        </w:numPr>
        <w:ind w:left="720" w:hanging="720"/>
      </w:pPr>
      <w:r w:rsidRPr="00E24A58">
        <w:t xml:space="preserve">B.2.3 </w:t>
      </w:r>
      <w:r w:rsidRPr="00E24A58">
        <w:tab/>
        <w:t xml:space="preserve"> Celkové provozní řešení, technologie výroby</w:t>
      </w:r>
    </w:p>
    <w:p w14:paraId="7B68563B" w14:textId="625B0253" w:rsidR="00287F57" w:rsidRPr="00E52CB9" w:rsidRDefault="00287F57" w:rsidP="00287F57">
      <w:pPr>
        <w:ind w:left="708" w:firstLine="708"/>
        <w:rPr>
          <w:highlight w:val="yellow"/>
        </w:rPr>
      </w:pPr>
      <w:r w:rsidRPr="002A1487">
        <w:t xml:space="preserve">V části nižší se nachází po vstupu </w:t>
      </w:r>
      <w:r w:rsidR="002A1487" w:rsidRPr="002A1487">
        <w:t>chodba,</w:t>
      </w:r>
      <w:r w:rsidRPr="002A1487">
        <w:t xml:space="preserve"> ze které je možný vstup do </w:t>
      </w:r>
      <w:r w:rsidR="002A1487" w:rsidRPr="002A1487">
        <w:t xml:space="preserve">denní místnosti, skladu, šaten, </w:t>
      </w:r>
      <w:r w:rsidR="002A1487">
        <w:t xml:space="preserve">WC </w:t>
      </w:r>
      <w:r w:rsidR="002A1487" w:rsidRPr="002A1487">
        <w:t>a garáže.</w:t>
      </w:r>
      <w:r w:rsidRPr="002A1487">
        <w:t xml:space="preserve"> </w:t>
      </w:r>
      <w:r w:rsidR="002A1487" w:rsidRPr="002A1487">
        <w:t>Do technické místnosti je přístup z denní místnosti</w:t>
      </w:r>
      <w:r w:rsidRPr="002A1487">
        <w:t xml:space="preserve">. </w:t>
      </w:r>
      <w:r w:rsidR="002A1487">
        <w:t xml:space="preserve">Do sprch je přístup z šaten. </w:t>
      </w:r>
    </w:p>
    <w:p w14:paraId="6CC110EA" w14:textId="20F54199" w:rsidR="00287F57" w:rsidRDefault="00287F57" w:rsidP="00287F57">
      <w:pPr>
        <w:ind w:left="708" w:firstLine="708"/>
      </w:pPr>
      <w:r w:rsidRPr="002A1487">
        <w:t>V druhé části objektu se nachází garáže pro hasičské vozy</w:t>
      </w:r>
      <w:r w:rsidR="002A1487" w:rsidRPr="002A1487">
        <w:t>.</w:t>
      </w:r>
    </w:p>
    <w:p w14:paraId="45B2C809" w14:textId="77777777" w:rsidR="00287F57" w:rsidRPr="00BC37D4" w:rsidRDefault="00287F57" w:rsidP="00287F57">
      <w:pPr>
        <w:pStyle w:val="Nadpis3"/>
        <w:numPr>
          <w:ilvl w:val="0"/>
          <w:numId w:val="0"/>
        </w:numPr>
        <w:ind w:left="720" w:hanging="720"/>
      </w:pPr>
      <w:r w:rsidRPr="00BC37D4">
        <w:t>B.2.4   Bezbariérové užívaní stavby</w:t>
      </w:r>
    </w:p>
    <w:p w14:paraId="76B0D1D0" w14:textId="77777777" w:rsidR="00287F57" w:rsidRDefault="00287F57" w:rsidP="00287F57">
      <w:pPr>
        <w:ind w:left="708" w:firstLine="708"/>
      </w:pPr>
      <w:r>
        <w:t>Vzhledem k charakteru stavby se neřeší.</w:t>
      </w:r>
    </w:p>
    <w:p w14:paraId="786E22E1" w14:textId="77777777" w:rsidR="00287F57" w:rsidRPr="002D7543" w:rsidRDefault="00287F57" w:rsidP="00287F57">
      <w:pPr>
        <w:pStyle w:val="Nadpis3"/>
        <w:numPr>
          <w:ilvl w:val="0"/>
          <w:numId w:val="0"/>
        </w:numPr>
        <w:ind w:left="720" w:hanging="720"/>
      </w:pPr>
      <w:r>
        <w:t>B.2.5.   Bezpečnost při užívání stavby</w:t>
      </w:r>
    </w:p>
    <w:p w14:paraId="343CF791" w14:textId="77777777" w:rsidR="00287F57" w:rsidRPr="00603B42" w:rsidRDefault="00287F57" w:rsidP="00E52CB9">
      <w:pPr>
        <w:ind w:left="709" w:firstLine="707"/>
      </w:pPr>
      <w:r w:rsidRPr="00603B42">
        <w:t>Stavba a její zařízení jsou navrženy a budou realizovány tak, aby byly splněny požadavky</w:t>
      </w:r>
      <w:r>
        <w:t xml:space="preserve"> </w:t>
      </w:r>
      <w:r w:rsidRPr="00603B42">
        <w:t>vyhlášky če</w:t>
      </w:r>
      <w:r>
        <w:t>ského úřadu bezpečnosti práce (ČÚBP) č. 48/1982 Sb. S</w:t>
      </w:r>
      <w:r w:rsidRPr="00603B42">
        <w:t>tanovení základních</w:t>
      </w:r>
      <w:r>
        <w:t xml:space="preserve"> </w:t>
      </w:r>
      <w:r w:rsidRPr="00603B42">
        <w:t>požadavků k zajištění bezpečnosti práce a technických zařízení.</w:t>
      </w:r>
    </w:p>
    <w:p w14:paraId="21F249D3" w14:textId="77777777" w:rsidR="00287F57" w:rsidRPr="00F560F0" w:rsidRDefault="00287F57" w:rsidP="00E52CB9">
      <w:pPr>
        <w:ind w:left="709" w:firstLine="707"/>
      </w:pPr>
      <w:r w:rsidRPr="00603B42">
        <w:t>Stavba je navržena tak, aby při jejím užívání a provozu nedocházelo k úrazu uklouznutím,</w:t>
      </w:r>
      <w:r>
        <w:t xml:space="preserve"> </w:t>
      </w:r>
      <w:r w:rsidRPr="00603B42">
        <w:t xml:space="preserve">pádem, nárazem, popálením, zásahem elektrickým </w:t>
      </w:r>
      <w:proofErr w:type="gramStart"/>
      <w:r w:rsidRPr="00603B42">
        <w:t>proudem,</w:t>
      </w:r>
      <w:proofErr w:type="gramEnd"/>
      <w:r w:rsidRPr="00603B42">
        <w:t xml:space="preserve"> atd.</w:t>
      </w:r>
    </w:p>
    <w:p w14:paraId="6706D674" w14:textId="77777777" w:rsidR="00287F57" w:rsidRPr="00051ADA" w:rsidRDefault="00287F57" w:rsidP="00287F57">
      <w:pPr>
        <w:pStyle w:val="Nadpis3"/>
        <w:numPr>
          <w:ilvl w:val="0"/>
          <w:numId w:val="0"/>
        </w:numPr>
        <w:ind w:left="720" w:hanging="720"/>
      </w:pPr>
      <w:r w:rsidRPr="00051ADA">
        <w:t>B.2.6   Základní charakteristika objektů</w:t>
      </w:r>
    </w:p>
    <w:p w14:paraId="0C5DFFD4" w14:textId="77777777" w:rsidR="00287F57" w:rsidRPr="00051ADA" w:rsidRDefault="00287F57" w:rsidP="00287F57">
      <w:pPr>
        <w:pStyle w:val="Odstavecseseznamem"/>
        <w:numPr>
          <w:ilvl w:val="0"/>
          <w:numId w:val="5"/>
        </w:numPr>
        <w:ind w:left="709" w:hanging="425"/>
        <w:rPr>
          <w:i/>
        </w:rPr>
      </w:pPr>
      <w:r w:rsidRPr="00051ADA">
        <w:rPr>
          <w:i/>
        </w:rPr>
        <w:t>Stavební řešení:</w:t>
      </w:r>
    </w:p>
    <w:p w14:paraId="0D2C19C5" w14:textId="02EE7FEB" w:rsidR="00287F57" w:rsidRPr="00051ADA" w:rsidRDefault="00287F57" w:rsidP="00AE6129">
      <w:pPr>
        <w:ind w:left="709" w:firstLine="709"/>
      </w:pPr>
      <w:bookmarkStart w:id="1" w:name="_Hlk167699061"/>
      <w:r w:rsidRPr="00051ADA">
        <w:t xml:space="preserve">Předmětem projektové dokumentace je novostavba </w:t>
      </w:r>
      <w:r w:rsidR="00E52CB9">
        <w:t>hasičárny</w:t>
      </w:r>
      <w:r w:rsidRPr="00051ADA">
        <w:t xml:space="preserve"> pro dobrovolné hasiče. Je navržen </w:t>
      </w:r>
      <w:r w:rsidR="002A1487">
        <w:t xml:space="preserve">jednopodlažní </w:t>
      </w:r>
      <w:r w:rsidRPr="00051ADA">
        <w:t xml:space="preserve">objekt ve tvaru dvou </w:t>
      </w:r>
      <w:r w:rsidR="00E52CB9">
        <w:t>na</w:t>
      </w:r>
      <w:r w:rsidRPr="00051ADA">
        <w:t xml:space="preserve"> sebe </w:t>
      </w:r>
      <w:r w:rsidR="00E52CB9">
        <w:t>kolmých</w:t>
      </w:r>
      <w:r w:rsidRPr="00051ADA">
        <w:t xml:space="preserve"> hmot tvaru kvádru</w:t>
      </w:r>
      <w:r w:rsidR="00E52CB9">
        <w:t xml:space="preserve"> připomínajících písmeno T</w:t>
      </w:r>
      <w:r w:rsidRPr="00051ADA">
        <w:t xml:space="preserve">. Tyto hmoty tvoří dvě části. Jedna část, kde se nachází hygienické zázemí, šatny, denní místnost. Druhá hmota, která je vyšší, slouží jako garáže pro hasičská vozidla. Objekt bude dřevostavba a bude založena na základových pásech. Střechy budou </w:t>
      </w:r>
      <w:r w:rsidR="00AE6129">
        <w:t>sedlové</w:t>
      </w:r>
      <w:r w:rsidRPr="00051ADA">
        <w:t>.</w:t>
      </w:r>
    </w:p>
    <w:bookmarkEnd w:id="1"/>
    <w:p w14:paraId="6FE5656B" w14:textId="77777777" w:rsidR="00287F57" w:rsidRPr="00051ADA" w:rsidRDefault="00287F57" w:rsidP="00287F57">
      <w:pPr>
        <w:pStyle w:val="Odstavecseseznamem"/>
        <w:numPr>
          <w:ilvl w:val="0"/>
          <w:numId w:val="5"/>
        </w:numPr>
        <w:ind w:left="709" w:hanging="425"/>
        <w:rPr>
          <w:i/>
        </w:rPr>
      </w:pPr>
      <w:r w:rsidRPr="00051ADA">
        <w:rPr>
          <w:i/>
        </w:rPr>
        <w:t>Konstrukční a materiálové řešení:</w:t>
      </w:r>
    </w:p>
    <w:p w14:paraId="4E70A551" w14:textId="0362FC38" w:rsidR="00287F57" w:rsidRPr="00EA001D" w:rsidRDefault="00AE6129" w:rsidP="00AE6129">
      <w:pPr>
        <w:ind w:left="709" w:firstLine="709"/>
        <w:rPr>
          <w:iCs/>
        </w:rPr>
      </w:pPr>
      <w:r>
        <w:lastRenderedPageBreak/>
        <w:t xml:space="preserve">Obě části objektu budou sendvičové dřevěné konstrukce. </w:t>
      </w:r>
      <w:r w:rsidR="00287F57">
        <w:t xml:space="preserve">Nižší část objektu bude sendvičová dřevěná konstrukce. Objekt bude založen na základových pásech šířky </w:t>
      </w:r>
      <w:r>
        <w:t>500</w:t>
      </w:r>
      <w:r w:rsidR="00287F57">
        <w:t xml:space="preserve"> mm. Na tyto pásy budou </w:t>
      </w:r>
      <w:proofErr w:type="spellStart"/>
      <w:r w:rsidR="00287F57">
        <w:t>zmonolitněny</w:t>
      </w:r>
      <w:proofErr w:type="spellEnd"/>
      <w:r w:rsidR="00287F57">
        <w:t xml:space="preserve"> betonové tvárnice pro ztracené bednění. Tvárnice budou vyztuženy vodorovnou a svislou výztuží. Střešní konstrukce </w:t>
      </w:r>
      <w:r>
        <w:t>bude tvořena z dřevěných vazníků</w:t>
      </w:r>
      <w:r w:rsidR="00287F57">
        <w:t xml:space="preserve">. Spád </w:t>
      </w:r>
      <w:r>
        <w:t>obou střech bude 25</w:t>
      </w:r>
      <w:r>
        <w:rPr>
          <w:rFonts w:ascii="Arial" w:hAnsi="Arial" w:cs="Arial"/>
          <w:b/>
          <w:bCs/>
          <w:color w:val="202122"/>
          <w:sz w:val="21"/>
          <w:szCs w:val="21"/>
          <w:shd w:val="clear" w:color="auto" w:fill="FFFFFF"/>
        </w:rPr>
        <w:t>°</w:t>
      </w:r>
      <w:r w:rsidR="00287F57">
        <w:t xml:space="preserve">. </w:t>
      </w:r>
      <w:r>
        <w:t xml:space="preserve">Voda bude odvodněna do podokapního žlabu a dále okapními svody. </w:t>
      </w:r>
    </w:p>
    <w:p w14:paraId="06B8D8D3" w14:textId="4A976545" w:rsidR="00287F57" w:rsidRDefault="00287F57" w:rsidP="00AE6129">
      <w:pPr>
        <w:ind w:left="709" w:firstLine="709"/>
      </w:pPr>
      <w:r>
        <w:t xml:space="preserve">Okna </w:t>
      </w:r>
      <w:r w:rsidR="007013EB">
        <w:t>budou plastová, dveře budou osazeny hliníkové.</w:t>
      </w:r>
      <w:r>
        <w:t xml:space="preserve"> </w:t>
      </w:r>
    </w:p>
    <w:p w14:paraId="7C62C195" w14:textId="77777777" w:rsidR="00287F57" w:rsidRDefault="00287F57" w:rsidP="00AE6129">
      <w:pPr>
        <w:ind w:left="709" w:firstLine="709"/>
      </w:pPr>
      <w:r w:rsidRPr="00EA001D">
        <w:t>Klempířské prvky budou z</w:t>
      </w:r>
      <w:r>
        <w:t> titanzinkového plechu antracitové barvy.</w:t>
      </w:r>
    </w:p>
    <w:p w14:paraId="46E37640" w14:textId="59A56F4B" w:rsidR="00287F57" w:rsidRDefault="00287F57" w:rsidP="00AE6129">
      <w:pPr>
        <w:ind w:left="709" w:firstLine="709"/>
      </w:pPr>
      <w:r>
        <w:t>Zpevněné plochy budou provedeny z asfaltu, případně z betonové dlažby nebo zatravňovací dlažby.</w:t>
      </w:r>
    </w:p>
    <w:p w14:paraId="1F3C3F35" w14:textId="77777777" w:rsidR="00287F57" w:rsidRPr="00A5681A" w:rsidRDefault="00287F57" w:rsidP="00287F57">
      <w:pPr>
        <w:pStyle w:val="Odstavecseseznamem"/>
        <w:numPr>
          <w:ilvl w:val="0"/>
          <w:numId w:val="5"/>
        </w:numPr>
        <w:ind w:left="709" w:hanging="425"/>
        <w:rPr>
          <w:i/>
        </w:rPr>
      </w:pPr>
      <w:r w:rsidRPr="00A5681A">
        <w:rPr>
          <w:i/>
        </w:rPr>
        <w:t>Mechanická odolnost a stabilita</w:t>
      </w:r>
      <w:r>
        <w:rPr>
          <w:i/>
        </w:rPr>
        <w:t>:</w:t>
      </w:r>
    </w:p>
    <w:p w14:paraId="65519271" w14:textId="77777777" w:rsidR="00287F57" w:rsidRPr="00107B5D" w:rsidRDefault="00287F57" w:rsidP="00AE6129">
      <w:pPr>
        <w:ind w:left="708" w:firstLine="708"/>
      </w:pPr>
      <w:r w:rsidRPr="00107B5D">
        <w:t>Stavba je navržena tak, aby zatížení na ni působící v průběhu výstavby a užívání nemělo za následek:</w:t>
      </w:r>
    </w:p>
    <w:p w14:paraId="056BF01E" w14:textId="77777777" w:rsidR="00287F57" w:rsidRPr="00107B5D" w:rsidRDefault="00287F57" w:rsidP="00AE6129">
      <w:pPr>
        <w:pStyle w:val="Odstavecseseznamem"/>
        <w:numPr>
          <w:ilvl w:val="0"/>
          <w:numId w:val="2"/>
        </w:numPr>
        <w:ind w:left="708" w:firstLine="708"/>
      </w:pPr>
      <w:r w:rsidRPr="00107B5D">
        <w:t xml:space="preserve">zřícení stavby nebo její části, </w:t>
      </w:r>
    </w:p>
    <w:p w14:paraId="18E75411" w14:textId="77777777" w:rsidR="00287F57" w:rsidRPr="00107B5D" w:rsidRDefault="00287F57" w:rsidP="00AE6129">
      <w:pPr>
        <w:pStyle w:val="Odstavecseseznamem"/>
        <w:numPr>
          <w:ilvl w:val="0"/>
          <w:numId w:val="2"/>
        </w:numPr>
        <w:ind w:left="708" w:firstLine="708"/>
      </w:pPr>
      <w:r w:rsidRPr="00107B5D">
        <w:t xml:space="preserve">větší stupeň nepřípustného přetvoření, </w:t>
      </w:r>
    </w:p>
    <w:p w14:paraId="7D90C73F" w14:textId="16DDC9B9" w:rsidR="00287F57" w:rsidRPr="00107B5D" w:rsidRDefault="00287F57" w:rsidP="00AE6129">
      <w:pPr>
        <w:pStyle w:val="Odstavecseseznamem"/>
        <w:numPr>
          <w:ilvl w:val="0"/>
          <w:numId w:val="2"/>
        </w:numPr>
        <w:ind w:left="2127" w:hanging="709"/>
      </w:pPr>
      <w:r w:rsidRPr="00107B5D">
        <w:t xml:space="preserve">poškození jiných částí stavby nebo technických zařízení anebo instalovaného vybavení v důsledku většího přetvoření nosné konstrukce </w:t>
      </w:r>
    </w:p>
    <w:p w14:paraId="3638A922" w14:textId="77777777" w:rsidR="00287F57" w:rsidRDefault="00287F57" w:rsidP="00AE6129">
      <w:pPr>
        <w:pStyle w:val="Odstavecseseznamem"/>
        <w:numPr>
          <w:ilvl w:val="0"/>
          <w:numId w:val="2"/>
        </w:numPr>
        <w:ind w:left="708" w:firstLine="708"/>
      </w:pPr>
      <w:r w:rsidRPr="00107B5D">
        <w:t>poškození v případě, kdy je rozsah neúměrný původní příčině.</w:t>
      </w:r>
    </w:p>
    <w:p w14:paraId="36BD50E6" w14:textId="77777777" w:rsidR="00287F57" w:rsidRDefault="00287F57" w:rsidP="00AE6129">
      <w:pPr>
        <w:ind w:left="709" w:firstLine="709"/>
      </w:pPr>
      <w:r>
        <w:t>Nosné prvky konstrukce jsou navrženy (materiály, provedení a rozměry nosných prvků) tak, aby přenesly zatížení vzniklé při výstavbě, zatížení vlastní tíhou, užitná zatížení a nahodilá zatížení od sněhu a větru, a dále zatížení vzniklá vlastním užíváním objektu; zároveň je stavba navržena tak, aby nedošlo k jejímu zřícení nebo ke zřícení její části, dále k překročení dovoleného přetvoření nosných konstrukcí, k poškození jiných částí stavby, technických zařízení nebo instalovaného vybavení v důsledku překročení dovoleného přetvoření nosné konstrukce a to po celou dobu její životnosti.</w:t>
      </w:r>
    </w:p>
    <w:p w14:paraId="17D54F57" w14:textId="77777777" w:rsidR="00287F57" w:rsidRPr="0009723B" w:rsidRDefault="00287F57" w:rsidP="00287F57">
      <w:pPr>
        <w:pStyle w:val="Nadpis3"/>
        <w:numPr>
          <w:ilvl w:val="0"/>
          <w:numId w:val="0"/>
        </w:numPr>
        <w:ind w:hanging="11"/>
      </w:pPr>
      <w:r w:rsidRPr="0009723B">
        <w:t>B.2.7   Základní charakteristika technických a technologických zařízení</w:t>
      </w:r>
    </w:p>
    <w:p w14:paraId="6D517087" w14:textId="77777777" w:rsidR="00287F57" w:rsidRDefault="00287F57" w:rsidP="00287F57">
      <w:pPr>
        <w:ind w:left="708" w:firstLine="708"/>
      </w:pPr>
      <w:r w:rsidRPr="0009723B">
        <w:t>Bude řešeno v samostatné příloze PD – D.1.4 Technika prostředí staveb, která je součástí této projektové dokumentace.</w:t>
      </w:r>
    </w:p>
    <w:p w14:paraId="6856E686" w14:textId="77777777" w:rsidR="00287F57" w:rsidRPr="00107B5D" w:rsidRDefault="00287F57" w:rsidP="00287F57">
      <w:pPr>
        <w:pStyle w:val="Nadpis3"/>
        <w:numPr>
          <w:ilvl w:val="0"/>
          <w:numId w:val="0"/>
        </w:numPr>
        <w:ind w:left="720" w:hanging="720"/>
        <w:rPr>
          <w:u w:val="single"/>
        </w:rPr>
      </w:pPr>
      <w:r>
        <w:t>B.2.8   Požárně bezpečnostní řešení</w:t>
      </w:r>
    </w:p>
    <w:p w14:paraId="68D689B4" w14:textId="77777777" w:rsidR="00287F57" w:rsidRDefault="00287F57" w:rsidP="00287F57">
      <w:pPr>
        <w:ind w:left="708" w:firstLine="708"/>
      </w:pPr>
      <w:r>
        <w:t>Požárně bezpečnostní řešení tohoto objektu je samostatně řešeno v požární zprávě, která je součástí projektu – D.1.3 Požárně bezpečnostní řešení.</w:t>
      </w:r>
    </w:p>
    <w:p w14:paraId="096DB53B" w14:textId="77777777" w:rsidR="00287F57" w:rsidRDefault="00287F57" w:rsidP="00287F57">
      <w:pPr>
        <w:pStyle w:val="Nadpis3"/>
        <w:numPr>
          <w:ilvl w:val="0"/>
          <w:numId w:val="0"/>
        </w:numPr>
        <w:ind w:left="720" w:hanging="720"/>
      </w:pPr>
      <w:r>
        <w:t>B.2.9   Úspora energie a tepelná ochrana</w:t>
      </w:r>
    </w:p>
    <w:p w14:paraId="50CE4F0E" w14:textId="77777777" w:rsidR="00287F57" w:rsidRPr="00107B5D" w:rsidRDefault="00287F57" w:rsidP="00AE6129">
      <w:pPr>
        <w:ind w:left="709" w:firstLine="707"/>
      </w:pPr>
      <w:r>
        <w:t>Zásady hospodaření s</w:t>
      </w:r>
      <w:r w:rsidRPr="00107B5D">
        <w:t xml:space="preserve"> energiemi se řídí zákonem č. 406/200</w:t>
      </w:r>
      <w:r>
        <w:t>0</w:t>
      </w:r>
      <w:r w:rsidRPr="00107B5D">
        <w:t xml:space="preserve"> Sb. o hospodaření s energiemi. </w:t>
      </w:r>
    </w:p>
    <w:p w14:paraId="15BBB5E3" w14:textId="77777777" w:rsidR="00287F57" w:rsidRDefault="00287F57" w:rsidP="00AE6129">
      <w:pPr>
        <w:ind w:left="709" w:firstLine="707"/>
      </w:pPr>
      <w:r w:rsidRPr="00107B5D">
        <w:t xml:space="preserve">Stavba bude plnit energetickou náročnost podle prováděcí vyhlášky č. </w:t>
      </w:r>
      <w:r>
        <w:t>264/2020 Sb. O energetické náročnosti budov</w:t>
      </w:r>
      <w:r w:rsidRPr="00107B5D">
        <w:t xml:space="preserve"> </w:t>
      </w:r>
    </w:p>
    <w:p w14:paraId="5D3D8B39" w14:textId="77777777" w:rsidR="00287F57" w:rsidRDefault="00287F57" w:rsidP="00AE6129">
      <w:pPr>
        <w:ind w:left="709" w:firstLine="707"/>
      </w:pPr>
      <w:r>
        <w:lastRenderedPageBreak/>
        <w:t>Celková energetická bilance objektu je zhodnocena v rámci Průkazu energetické náročnosti budovy, který je součástí této projektové dokumentace.</w:t>
      </w:r>
    </w:p>
    <w:p w14:paraId="1D12E7AB" w14:textId="77777777" w:rsidR="00287F57" w:rsidRDefault="00287F57" w:rsidP="00287F57">
      <w:pPr>
        <w:pStyle w:val="Nadpis3"/>
        <w:numPr>
          <w:ilvl w:val="0"/>
          <w:numId w:val="0"/>
        </w:numPr>
        <w:rPr>
          <w:rFonts w:ascii="Tahoma" w:hAnsi="Tahoma" w:cs="Tahoma"/>
          <w:sz w:val="24"/>
          <w:u w:val="single"/>
        </w:rPr>
      </w:pPr>
      <w:r>
        <w:t xml:space="preserve">B.2.10   </w:t>
      </w:r>
      <w:r w:rsidRPr="00FF63CE">
        <w:t>Hygienické požadavky na stavby, požadavky na pracovní</w:t>
      </w:r>
      <w:r>
        <w:t xml:space="preserve"> </w:t>
      </w:r>
      <w:r w:rsidRPr="00FF63CE">
        <w:t>komunální prostředí</w:t>
      </w:r>
    </w:p>
    <w:p w14:paraId="794E5C6A" w14:textId="77777777" w:rsidR="00287F57" w:rsidRPr="002D12A9" w:rsidRDefault="00287F57" w:rsidP="00287F57">
      <w:pPr>
        <w:ind w:firstLine="708"/>
        <w:rPr>
          <w:i/>
          <w:iCs/>
        </w:rPr>
      </w:pPr>
      <w:r w:rsidRPr="002D12A9">
        <w:rPr>
          <w:i/>
          <w:iCs/>
        </w:rPr>
        <w:t>Větrání</w:t>
      </w:r>
    </w:p>
    <w:p w14:paraId="4E3C51C8" w14:textId="6B21F9A9" w:rsidR="00287F57" w:rsidRPr="002D12A9" w:rsidRDefault="00287F57" w:rsidP="00287F57">
      <w:pPr>
        <w:ind w:left="708" w:firstLine="708"/>
      </w:pPr>
      <w:r>
        <w:t xml:space="preserve">Bude zajištěno přirozeně okny, dveřmi a nuceným větráním. </w:t>
      </w:r>
      <w:r w:rsidR="007759E0">
        <w:t>Nucené větrání bude z místnosti 107. Bude osazen ventilátor s vývodem na fasádu.</w:t>
      </w:r>
    </w:p>
    <w:p w14:paraId="7B1A487C" w14:textId="77777777" w:rsidR="00287F57" w:rsidRPr="00493025" w:rsidRDefault="00287F57" w:rsidP="00287F57">
      <w:pPr>
        <w:rPr>
          <w:szCs w:val="22"/>
        </w:rPr>
      </w:pPr>
    </w:p>
    <w:p w14:paraId="3A5BAD4A" w14:textId="77777777" w:rsidR="00287F57" w:rsidRPr="002D12A9" w:rsidRDefault="00287F57" w:rsidP="00287F57">
      <w:pPr>
        <w:ind w:firstLine="708"/>
        <w:rPr>
          <w:i/>
          <w:iCs/>
        </w:rPr>
      </w:pPr>
      <w:r w:rsidRPr="002D12A9">
        <w:rPr>
          <w:i/>
          <w:iCs/>
        </w:rPr>
        <w:t xml:space="preserve">Vytápění </w:t>
      </w:r>
    </w:p>
    <w:p w14:paraId="6A13CD9E" w14:textId="19FB2795" w:rsidR="00287F57" w:rsidRDefault="00835304" w:rsidP="00287F57">
      <w:pPr>
        <w:ind w:left="708" w:firstLine="708"/>
      </w:pPr>
      <w:r w:rsidRPr="00835304">
        <w:t>Objekt bude vytápěn pomocí tepelného čerpadla.</w:t>
      </w:r>
      <w:r w:rsidR="00287F57" w:rsidRPr="00835304">
        <w:t xml:space="preserve"> V</w:t>
      </w:r>
      <w:r w:rsidR="00287F57" w:rsidRPr="00F36AAB">
        <w:t xml:space="preserve"> objektu bude zhotoveno vytápění prostor pomocí otopných deskových těles. Podrobné informace viz. samostatná část D.1.4 Technika prostředí staveb – vytápění.</w:t>
      </w:r>
    </w:p>
    <w:p w14:paraId="14C40928" w14:textId="77777777" w:rsidR="00287F57" w:rsidRPr="00493025" w:rsidRDefault="00287F57" w:rsidP="00287F57">
      <w:pPr>
        <w:ind w:left="708" w:firstLine="708"/>
        <w:rPr>
          <w:szCs w:val="22"/>
        </w:rPr>
      </w:pPr>
    </w:p>
    <w:p w14:paraId="3FA00671" w14:textId="77777777" w:rsidR="00287F57" w:rsidRPr="002D12A9" w:rsidRDefault="00287F57" w:rsidP="00287F57">
      <w:pPr>
        <w:ind w:firstLine="708"/>
        <w:rPr>
          <w:i/>
          <w:iCs/>
        </w:rPr>
      </w:pPr>
      <w:r w:rsidRPr="002D12A9">
        <w:rPr>
          <w:i/>
          <w:iCs/>
        </w:rPr>
        <w:t xml:space="preserve">Zásobování vodou </w:t>
      </w:r>
    </w:p>
    <w:p w14:paraId="7923FEC1" w14:textId="77777777" w:rsidR="00287F57" w:rsidRDefault="00287F57" w:rsidP="00287F57">
      <w:pPr>
        <w:ind w:left="708" w:firstLine="708"/>
      </w:pPr>
      <w:r>
        <w:t>Bude zajištěno pomocí nové přípojky na veřejný vodovod.</w:t>
      </w:r>
    </w:p>
    <w:p w14:paraId="74F12CEB" w14:textId="77777777" w:rsidR="00287F57" w:rsidRPr="00493025" w:rsidRDefault="00287F57" w:rsidP="00287F57">
      <w:pPr>
        <w:rPr>
          <w:szCs w:val="22"/>
        </w:rPr>
      </w:pPr>
    </w:p>
    <w:p w14:paraId="6355287B" w14:textId="77777777" w:rsidR="00287F57" w:rsidRPr="002D12A9" w:rsidRDefault="00287F57" w:rsidP="00287F57">
      <w:pPr>
        <w:ind w:firstLine="708"/>
        <w:rPr>
          <w:i/>
          <w:iCs/>
        </w:rPr>
      </w:pPr>
      <w:r w:rsidRPr="006A0E74">
        <w:rPr>
          <w:i/>
          <w:iCs/>
        </w:rPr>
        <w:t>Odkanalizování objektu</w:t>
      </w:r>
    </w:p>
    <w:p w14:paraId="54FEF34A" w14:textId="77777777" w:rsidR="00287F57" w:rsidRDefault="00287F57" w:rsidP="00287F57">
      <w:pPr>
        <w:ind w:left="708" w:firstLine="708"/>
      </w:pPr>
      <w:r>
        <w:t>Bude zajištěno pomocí nové přípojky na kanalizační řad.</w:t>
      </w:r>
    </w:p>
    <w:p w14:paraId="53C83A58" w14:textId="77777777" w:rsidR="00287F57" w:rsidRPr="009D3BDC" w:rsidRDefault="00287F57" w:rsidP="00287F57">
      <w:pPr>
        <w:ind w:left="708" w:firstLine="708"/>
      </w:pPr>
    </w:p>
    <w:p w14:paraId="4373215A" w14:textId="77777777" w:rsidR="00287F57" w:rsidRPr="0067581A" w:rsidRDefault="00287F57" w:rsidP="00287F57">
      <w:pPr>
        <w:ind w:firstLine="708"/>
        <w:rPr>
          <w:i/>
          <w:iCs/>
        </w:rPr>
      </w:pPr>
      <w:r w:rsidRPr="0067581A">
        <w:rPr>
          <w:i/>
          <w:iCs/>
        </w:rPr>
        <w:t>Řešení likvidace odpadů</w:t>
      </w:r>
    </w:p>
    <w:p w14:paraId="32D35C4D" w14:textId="77777777" w:rsidR="00287F57" w:rsidRPr="00493025" w:rsidRDefault="00287F57" w:rsidP="00287F57">
      <w:pPr>
        <w:ind w:left="708" w:firstLine="708"/>
      </w:pPr>
      <w:r w:rsidRPr="00493025">
        <w:t xml:space="preserve">Likvidace odpadů bude probíhat individuálně do nádob určených ke svozu. Nádoby budou umístěny na vyhrazeném místě na pozemku. Z tohoto místa pak budou nádoby vyprazdňovány a odpad bude odvážen v cyklu cca 1x týdně příslušnou správní společností. Odpad se bude třídit dle typu na sklo, papír, plasty a biologický odpad. </w:t>
      </w:r>
    </w:p>
    <w:p w14:paraId="7188D14F" w14:textId="77777777" w:rsidR="00287F57" w:rsidRPr="00493025" w:rsidRDefault="00287F57" w:rsidP="00287F57">
      <w:pPr>
        <w:ind w:left="708" w:firstLine="708"/>
      </w:pPr>
      <w:r w:rsidRPr="00493025">
        <w:t>Odpady vzniklé z realizace stavby budou využity nebo odstraněny jen v místech a zařízeních k tomu určených, v souladu se zákonem o odpadech č.</w:t>
      </w:r>
      <w:r>
        <w:t>541/2020</w:t>
      </w:r>
      <w:r w:rsidRPr="00493025">
        <w:t xml:space="preserve"> Sb. a v souladu s plánem odpadového hospodářství kraje. Odpady mohou být předány pouze osobě oprávněné podle § 12 odst. 3 a 4 zákona o odpadech. O odpadech vzniklých z realizace stavby bude vedena evidence podle § 39 a 40 zákona o odpadech, která bude doložena společně s oznámením o užívání stavby podle § 120 odst. 1 stavebního zákona, popřípadě s žádostí o vydání kolaudačního souhlasu, včetně bilance zemin a jiných přírodních materiálů vytěžených během stavebních činností a zemních prací. Uložení odpadních zemin a jiných přírodních materiálů vytěžených během stavebních činností na „mezideponie“ nesmí trvat déle než po dobu trvání stavby. Nakládání s nebezpečnými odpady podléhá povolení orgánu veřejné správy podle § 16 odst. 3 zákona o odpadech.</w:t>
      </w:r>
    </w:p>
    <w:p w14:paraId="28D2ADA6" w14:textId="77777777" w:rsidR="00287F57" w:rsidRDefault="00287F57" w:rsidP="00287F57">
      <w:pPr>
        <w:ind w:left="708" w:firstLine="708"/>
      </w:pPr>
      <w:r w:rsidRPr="00493025">
        <w:t>Nakládání s odpady vzniklými během stavební činnosti se bude řídit metodickým pokynem č.4/2008 odboru odpadů Ministerstva životního prostředí pro řízení vzniku stavebních a demoličních odpadů a pro nakládání s nimi.</w:t>
      </w:r>
    </w:p>
    <w:p w14:paraId="355C8D27" w14:textId="77777777" w:rsidR="00287F57" w:rsidRPr="00493025" w:rsidRDefault="00287F57" w:rsidP="00287F57"/>
    <w:p w14:paraId="3A9FCE76" w14:textId="77777777" w:rsidR="00287F57" w:rsidRPr="0067581A" w:rsidRDefault="00287F57" w:rsidP="00287F57">
      <w:pPr>
        <w:ind w:firstLine="708"/>
        <w:rPr>
          <w:i/>
          <w:iCs/>
        </w:rPr>
      </w:pPr>
      <w:r w:rsidRPr="0067581A">
        <w:rPr>
          <w:i/>
          <w:iCs/>
        </w:rPr>
        <w:lastRenderedPageBreak/>
        <w:t>Vibrace a hluk</w:t>
      </w:r>
    </w:p>
    <w:p w14:paraId="1FC04EAD" w14:textId="77777777" w:rsidR="00287F57" w:rsidRDefault="00287F57" w:rsidP="00287F57">
      <w:pPr>
        <w:ind w:left="708" w:firstLine="708"/>
      </w:pPr>
      <w:r>
        <w:t>V celém objektu nebude používána živá ani reprodukovaná hudba.</w:t>
      </w:r>
    </w:p>
    <w:p w14:paraId="2F96F31A" w14:textId="77777777" w:rsidR="00287F57" w:rsidRPr="004B17F3" w:rsidRDefault="00287F57" w:rsidP="00287F57">
      <w:pPr>
        <w:ind w:left="708" w:firstLine="708"/>
      </w:pPr>
      <w:r w:rsidRPr="004B17F3">
        <w:t xml:space="preserve">Stavební firma, která bude stavební práce provádět, bude používat stroje a zařízení, jejichž hlučnost nepřekročí v době od 7,00 do 21,00 hod. </w:t>
      </w:r>
      <w:proofErr w:type="spellStart"/>
      <w:r w:rsidRPr="004B17F3">
        <w:t>L</w:t>
      </w:r>
      <w:r w:rsidRPr="004B17F3">
        <w:rPr>
          <w:vertAlign w:val="subscript"/>
        </w:rPr>
        <w:t>qae</w:t>
      </w:r>
      <w:proofErr w:type="spellEnd"/>
      <w:r w:rsidRPr="004B17F3">
        <w:rPr>
          <w:vertAlign w:val="subscript"/>
        </w:rPr>
        <w:t xml:space="preserve"> </w:t>
      </w:r>
      <w:r w:rsidRPr="004B17F3">
        <w:t xml:space="preserve">65 dB. O sobotách a nedělích pak budou práce pokračovat od 8,00 do 16,00 hod. a to za souhlasu majitelů sousedních objektů a pozemků a nepřekročí mimo tyto hodiny L </w:t>
      </w:r>
      <w:proofErr w:type="spellStart"/>
      <w:r w:rsidRPr="004B17F3">
        <w:rPr>
          <w:vertAlign w:val="subscript"/>
        </w:rPr>
        <w:t>qae</w:t>
      </w:r>
      <w:proofErr w:type="spellEnd"/>
      <w:r w:rsidRPr="004B17F3">
        <w:rPr>
          <w:vertAlign w:val="subscript"/>
        </w:rPr>
        <w:t xml:space="preserve"> </w:t>
      </w:r>
      <w:r w:rsidRPr="004B17F3">
        <w:t>40 dB.</w:t>
      </w:r>
    </w:p>
    <w:p w14:paraId="4CF90562" w14:textId="77777777" w:rsidR="00287F57" w:rsidRPr="004B17F3" w:rsidRDefault="00287F57" w:rsidP="00287F57">
      <w:pPr>
        <w:ind w:left="708" w:firstLine="708"/>
      </w:pPr>
      <w:r w:rsidRPr="004B17F3">
        <w:t xml:space="preserve">Za účelem dosažení hodnoty požadovaného hygienického limitu pro hluk ze stavební činnosti </w:t>
      </w:r>
      <w:proofErr w:type="spellStart"/>
      <w:proofErr w:type="gramStart"/>
      <w:r w:rsidRPr="004B17F3">
        <w:t>LAeq,s</w:t>
      </w:r>
      <w:proofErr w:type="spellEnd"/>
      <w:proofErr w:type="gramEnd"/>
      <w:r w:rsidRPr="004B17F3">
        <w:t xml:space="preserve"> = 65,0 dB v těsně přilehající zástavbě, je nezbytné v těchto prostorech dodržovat následující opatření:</w:t>
      </w:r>
    </w:p>
    <w:p w14:paraId="085071BF" w14:textId="77777777" w:rsidR="00287F57" w:rsidRPr="004B17F3" w:rsidRDefault="00287F57" w:rsidP="00287F57">
      <w:pPr>
        <w:ind w:left="708" w:firstLine="708"/>
      </w:pPr>
      <w:r w:rsidRPr="004B17F3">
        <w:t>1) Výrazně hlučné stavební operace plánovat tak, aby nedošlo k jejich kumulaci ve stejnou dobu výstavby.</w:t>
      </w:r>
    </w:p>
    <w:p w14:paraId="11286A81" w14:textId="77777777" w:rsidR="00287F57" w:rsidRPr="004B17F3" w:rsidRDefault="00287F57" w:rsidP="00287F57">
      <w:pPr>
        <w:ind w:left="708" w:firstLine="708"/>
      </w:pPr>
      <w:r w:rsidRPr="004B17F3">
        <w:t>2) Hlučné stacionární (tj. stabilní) stavební technologie v případě potřeby vybavit akustickým krytem (či zástěnou).</w:t>
      </w:r>
    </w:p>
    <w:p w14:paraId="568AA097" w14:textId="77777777" w:rsidR="00287F57" w:rsidRPr="004B17F3" w:rsidRDefault="00287F57" w:rsidP="00287F57">
      <w:pPr>
        <w:ind w:left="708" w:firstLine="708"/>
      </w:pPr>
      <w:r w:rsidRPr="004B17F3">
        <w:t>3) Důsledně vypínat nepoužívané stavební technologie.</w:t>
      </w:r>
    </w:p>
    <w:p w14:paraId="1F3FB6DF" w14:textId="77777777" w:rsidR="00287F57" w:rsidRPr="004B17F3" w:rsidRDefault="00287F57" w:rsidP="00287F57">
      <w:pPr>
        <w:ind w:left="708" w:firstLine="708"/>
      </w:pPr>
      <w:r w:rsidRPr="004B17F3">
        <w:t>4) Na staveništi používat nové a tím méně hlučné mechanismy, dále používat, pokud to připustí technologie stavby, menší mechanismy. Všechna používaná stavební mechanizace musí být v dobrém technickém stavu a musí být průběžně kontrolována.</w:t>
      </w:r>
    </w:p>
    <w:p w14:paraId="6A573FB5" w14:textId="77777777" w:rsidR="00287F57" w:rsidRPr="004B17F3" w:rsidRDefault="00287F57" w:rsidP="00287F57">
      <w:pPr>
        <w:ind w:left="708" w:firstLine="708"/>
      </w:pPr>
      <w:r w:rsidRPr="004B17F3">
        <w:t>5) Důležité z hlediska minimalizace dopadu hluku ze stavební činnosti na okolní zástavbu, je provedení časového omezení výrazně hlučných prací. Doporučujeme nejhlučnější stavební činnosti provádět v době od 8:00 do 12:00 a od 13:00 do 17:00.</w:t>
      </w:r>
    </w:p>
    <w:p w14:paraId="3033F386" w14:textId="77777777" w:rsidR="00287F57" w:rsidRPr="004B17F3" w:rsidRDefault="00287F57" w:rsidP="00287F57">
      <w:pPr>
        <w:ind w:left="708" w:firstLine="708"/>
      </w:pPr>
      <w:r w:rsidRPr="004B17F3">
        <w:t>6) Doporučujeme obyvatele okolních obytných domů na tuto hlučnou činnost v předstihu upozornit. Předejde se tak stížnostem.</w:t>
      </w:r>
    </w:p>
    <w:p w14:paraId="54121D51" w14:textId="77777777" w:rsidR="00287F57" w:rsidRPr="004B17F3" w:rsidRDefault="00287F57" w:rsidP="00287F57">
      <w:pPr>
        <w:ind w:left="708" w:firstLine="708"/>
      </w:pPr>
      <w:r w:rsidRPr="004B17F3">
        <w:t xml:space="preserve">7) Je třeba dbát na to, aby pracovníci, kteří budou stavbu provádět, nezatěžovali okolní obytnou nástavbu zbytečným hlukem (např. poslechem hlasitého </w:t>
      </w:r>
      <w:proofErr w:type="gramStart"/>
      <w:r w:rsidRPr="004B17F3">
        <w:t>radia,</w:t>
      </w:r>
      <w:proofErr w:type="gramEnd"/>
      <w:r w:rsidRPr="004B17F3">
        <w:t xml:space="preserve"> atd.).</w:t>
      </w:r>
    </w:p>
    <w:p w14:paraId="55FB8AC2" w14:textId="77777777" w:rsidR="00287F57" w:rsidRDefault="00287F57" w:rsidP="00287F57">
      <w:pPr>
        <w:ind w:left="720" w:firstLine="708"/>
      </w:pPr>
      <w:r w:rsidRPr="004B17F3">
        <w:t>8) Stavební činnost provádět pouze mezi 7. a 21. hodinou. Mimo tuto dobu lze provádět pouze nehlučné činnosti.</w:t>
      </w:r>
    </w:p>
    <w:p w14:paraId="2E07289E" w14:textId="77777777" w:rsidR="00287F57" w:rsidRDefault="00287F57" w:rsidP="00287F57">
      <w:pPr>
        <w:ind w:left="708" w:firstLine="708"/>
      </w:pPr>
      <w:r>
        <w:t xml:space="preserve">9) </w:t>
      </w:r>
      <w:r>
        <w:rPr>
          <w:shd w:val="clear" w:color="auto" w:fill="FFFFFF"/>
        </w:rPr>
        <w:t>Po celou dobu provádění stavby nebudou překračovány hygienické limity hluku a vibrací podle zákona č. 258/2000 Sb. a nařízení vlády č. 272/2011 Sb., o ochraně zdraví před nepříznivými účinky hluku a vibrací. Osoba, která používá nebo provozuje stroje a zařízení, které jsou zdrojem hluku a vibrací je povinna technickými, organizačními a dalšími opatřeními v rozsahu stanovené zákonem a prováděcím právním předpisem zajistit dodržování hygienických limitů hluku a přenosu vibrací na fyzické osoby. Nejvyšší přípustné hodnoty ekvivalentní hladiny akustického tlaku jsou stanoveny dle nařízení vlády č. 272/2011 ze dne 24. srpna 2011 Sb., o ochraně zdraví před nepříznivými účinky hluku a vibrací.</w:t>
      </w:r>
    </w:p>
    <w:p w14:paraId="63ADFDB4" w14:textId="77777777" w:rsidR="00287F57" w:rsidRDefault="00287F57" w:rsidP="00287F57">
      <w:pPr>
        <w:ind w:left="720" w:firstLine="708"/>
      </w:pPr>
    </w:p>
    <w:p w14:paraId="24EAC719" w14:textId="77777777" w:rsidR="00287F57" w:rsidRPr="00097652" w:rsidRDefault="00287F57" w:rsidP="00287F57">
      <w:pPr>
        <w:ind w:firstLine="708"/>
        <w:rPr>
          <w:i/>
          <w:iCs/>
        </w:rPr>
      </w:pPr>
      <w:r w:rsidRPr="00097652">
        <w:rPr>
          <w:i/>
          <w:iCs/>
        </w:rPr>
        <w:t>Osvětlení</w:t>
      </w:r>
    </w:p>
    <w:p w14:paraId="5DE4C25A" w14:textId="77777777" w:rsidR="00287F57" w:rsidRDefault="00287F57" w:rsidP="00287F57">
      <w:pPr>
        <w:ind w:left="708" w:firstLine="708"/>
      </w:pPr>
      <w:r w:rsidRPr="00097652">
        <w:t>Denní osvětlení a proslunění bude zajištěno navrženými okny a dveřmi s prosklenými výplněmi. Umělé osvětlení bude zajištěno svítidly v každé místnosti. Specifika svítidel budou určena investorem.</w:t>
      </w:r>
    </w:p>
    <w:p w14:paraId="2C00E059" w14:textId="77777777" w:rsidR="00287F57" w:rsidRPr="004E7641" w:rsidRDefault="00287F57" w:rsidP="00287F57">
      <w:pPr>
        <w:ind w:left="708" w:firstLine="708"/>
        <w:rPr>
          <w:rFonts w:ascii="Arial" w:hAnsi="Arial" w:cs="Arial"/>
          <w:sz w:val="24"/>
        </w:rPr>
      </w:pPr>
      <w:r>
        <w:rPr>
          <w:b/>
          <w:bCs/>
        </w:rPr>
        <w:lastRenderedPageBreak/>
        <w:t>Umělé osvětlení</w:t>
      </w:r>
      <w:r>
        <w:t> nově navrhovaných prostorů bude provedeno v souladu s požadavky ČSN EN 12464-1 Osvětlení pracovních prostorů. Svítidla budou ledková podhledová nebo přisazená.</w:t>
      </w:r>
    </w:p>
    <w:p w14:paraId="38AB6E28" w14:textId="77777777" w:rsidR="00287F57" w:rsidRDefault="00287F57" w:rsidP="00287F57">
      <w:pPr>
        <w:pStyle w:val="Nadpis3"/>
        <w:numPr>
          <w:ilvl w:val="0"/>
          <w:numId w:val="0"/>
        </w:numPr>
        <w:ind w:left="720" w:hanging="720"/>
      </w:pPr>
      <w:r>
        <w:t>B.2.11   Ochrana stavby před negativními účinky vnějšího prostředí</w:t>
      </w:r>
    </w:p>
    <w:p w14:paraId="23ADB45F" w14:textId="77777777" w:rsidR="00287F57" w:rsidRPr="00C04048" w:rsidRDefault="00287F57" w:rsidP="00287F57">
      <w:pPr>
        <w:pStyle w:val="Odstavecseseznamem"/>
        <w:numPr>
          <w:ilvl w:val="0"/>
          <w:numId w:val="6"/>
        </w:numPr>
        <w:ind w:left="709" w:hanging="425"/>
        <w:rPr>
          <w:i/>
        </w:rPr>
      </w:pPr>
      <w:r w:rsidRPr="00C04048">
        <w:rPr>
          <w:i/>
        </w:rPr>
        <w:t>Ochrana před pronikáním radonu z podloží:</w:t>
      </w:r>
    </w:p>
    <w:p w14:paraId="59ED710F" w14:textId="50A33970" w:rsidR="00287F57" w:rsidRPr="00FF63CE" w:rsidRDefault="00287F57" w:rsidP="00287F57">
      <w:pPr>
        <w:ind w:left="708" w:firstLine="708"/>
      </w:pPr>
      <w:r w:rsidRPr="00E82F0B">
        <w:t xml:space="preserve">V lokalitě se nachází střední riziko radonu. V tomto případě je možno využít jednoho asfaltového pásu. Bude se jednat o modifikovaný asfaltový pás </w:t>
      </w:r>
      <w:r w:rsidR="00FA0843">
        <w:t xml:space="preserve">tloušťky </w:t>
      </w:r>
      <w:proofErr w:type="gramStart"/>
      <w:r w:rsidR="00FA0843">
        <w:t>4mm</w:t>
      </w:r>
      <w:proofErr w:type="gramEnd"/>
      <w:r w:rsidR="00FA0843">
        <w:t>.</w:t>
      </w:r>
    </w:p>
    <w:p w14:paraId="05173068" w14:textId="77777777" w:rsidR="00287F57" w:rsidRPr="00FF63CE" w:rsidRDefault="00287F57" w:rsidP="00287F57">
      <w:pPr>
        <w:pStyle w:val="Odstavecseseznamem"/>
        <w:numPr>
          <w:ilvl w:val="0"/>
          <w:numId w:val="6"/>
        </w:numPr>
        <w:ind w:left="709" w:hanging="425"/>
        <w:rPr>
          <w:i/>
        </w:rPr>
      </w:pPr>
      <w:r>
        <w:rPr>
          <w:i/>
        </w:rPr>
        <w:t>O</w:t>
      </w:r>
      <w:r w:rsidRPr="00FF63CE">
        <w:rPr>
          <w:i/>
        </w:rPr>
        <w:t>chrana před bludnými proudy</w:t>
      </w:r>
      <w:r>
        <w:rPr>
          <w:i/>
        </w:rPr>
        <w:t>:</w:t>
      </w:r>
    </w:p>
    <w:p w14:paraId="65A8C518" w14:textId="77777777" w:rsidR="00287F57" w:rsidRPr="00FF63CE" w:rsidRDefault="00287F57" w:rsidP="00287F57">
      <w:pPr>
        <w:ind w:left="708" w:firstLine="708"/>
      </w:pPr>
      <w:r w:rsidRPr="00930914">
        <w:t>Není nutné stavbu chránit před bludnými proudy</w:t>
      </w:r>
      <w:r>
        <w:t>, protože v okolí se bludné proudy nenachází.</w:t>
      </w:r>
    </w:p>
    <w:p w14:paraId="169E1638" w14:textId="77777777" w:rsidR="00287F57" w:rsidRPr="00FF63CE" w:rsidRDefault="00287F57" w:rsidP="00287F57">
      <w:pPr>
        <w:pStyle w:val="Odstavecseseznamem"/>
        <w:numPr>
          <w:ilvl w:val="0"/>
          <w:numId w:val="6"/>
        </w:numPr>
        <w:ind w:left="709" w:hanging="425"/>
        <w:rPr>
          <w:i/>
        </w:rPr>
      </w:pPr>
      <w:r>
        <w:rPr>
          <w:i/>
        </w:rPr>
        <w:t>O</w:t>
      </w:r>
      <w:r w:rsidRPr="00FF63CE">
        <w:rPr>
          <w:i/>
        </w:rPr>
        <w:t>chrana před technickou seizmicitou</w:t>
      </w:r>
      <w:r>
        <w:rPr>
          <w:i/>
        </w:rPr>
        <w:t>:</w:t>
      </w:r>
    </w:p>
    <w:p w14:paraId="49C7166B" w14:textId="77777777" w:rsidR="00287F57" w:rsidRDefault="00287F57" w:rsidP="00287F57">
      <w:pPr>
        <w:ind w:left="708" w:firstLine="708"/>
      </w:pPr>
      <w:r w:rsidRPr="00930914">
        <w:t>Není nutné stavbu chránit před technickou seizmicitou</w:t>
      </w:r>
      <w:r>
        <w:t>, protože o</w:t>
      </w:r>
      <w:r w:rsidRPr="00930914">
        <w:t>bjekt se nenachází v seizmické oblasti.</w:t>
      </w:r>
    </w:p>
    <w:p w14:paraId="75B3E9EC" w14:textId="77777777" w:rsidR="00287F57" w:rsidRPr="00B5081D" w:rsidRDefault="00287F57" w:rsidP="00287F57">
      <w:pPr>
        <w:pStyle w:val="Odstavecseseznamem"/>
        <w:numPr>
          <w:ilvl w:val="0"/>
          <w:numId w:val="6"/>
        </w:numPr>
        <w:ind w:left="709" w:hanging="425"/>
        <w:rPr>
          <w:i/>
        </w:rPr>
      </w:pPr>
      <w:r w:rsidRPr="00B5081D">
        <w:rPr>
          <w:i/>
        </w:rPr>
        <w:t>Ochrana před hlukem</w:t>
      </w:r>
      <w:r>
        <w:rPr>
          <w:i/>
        </w:rPr>
        <w:t>:</w:t>
      </w:r>
    </w:p>
    <w:p w14:paraId="122207E3" w14:textId="77777777" w:rsidR="00287F57" w:rsidRDefault="00287F57" w:rsidP="00287F57">
      <w:pPr>
        <w:ind w:left="708" w:firstLine="708"/>
        <w:rPr>
          <w:rFonts w:asciiTheme="minorHAnsi" w:hAnsiTheme="minorHAnsi" w:cstheme="minorHAnsi"/>
          <w:bCs/>
        </w:rPr>
      </w:pPr>
      <w:r w:rsidRPr="005A6699">
        <w:rPr>
          <w:color w:val="000000"/>
        </w:rPr>
        <w:t xml:space="preserve">S ohledem na charakter navrhovaného objektu se nepředpokládá výskyt zásadních negativních účinků stavby a jejího provozu na okolí. </w:t>
      </w:r>
    </w:p>
    <w:p w14:paraId="3E953A66" w14:textId="77777777" w:rsidR="00287F57" w:rsidRPr="00B5081D" w:rsidRDefault="00287F57" w:rsidP="00287F57">
      <w:pPr>
        <w:pStyle w:val="Odstavecseseznamem"/>
        <w:numPr>
          <w:ilvl w:val="0"/>
          <w:numId w:val="6"/>
        </w:numPr>
        <w:ind w:left="709"/>
        <w:rPr>
          <w:i/>
        </w:rPr>
      </w:pPr>
      <w:r w:rsidRPr="00B5081D">
        <w:rPr>
          <w:i/>
        </w:rPr>
        <w:t>Protipovodňová opatření</w:t>
      </w:r>
      <w:r>
        <w:rPr>
          <w:i/>
        </w:rPr>
        <w:t>:</w:t>
      </w:r>
    </w:p>
    <w:p w14:paraId="7DEE37F6" w14:textId="0BAF1973" w:rsidR="00287F57" w:rsidRDefault="00BF0D68" w:rsidP="00287F57">
      <w:pPr>
        <w:ind w:left="708" w:firstLine="708"/>
        <w:rPr>
          <w:rFonts w:asciiTheme="minorHAnsi" w:hAnsiTheme="minorHAnsi" w:cstheme="minorHAnsi"/>
        </w:rPr>
      </w:pPr>
      <w:r w:rsidRPr="00BF0D68">
        <w:t>Objekt se nachází v inundační oblasti podél řeky</w:t>
      </w:r>
      <w:r>
        <w:t xml:space="preserve"> Volyňky</w:t>
      </w:r>
      <w:r w:rsidRPr="00BF0D68">
        <w:t>.</w:t>
      </w:r>
      <w:r>
        <w:t xml:space="preserve"> P</w:t>
      </w:r>
      <w:r w:rsidR="00287F57" w:rsidRPr="00BF0D68">
        <w:t>rotipovodňová opatření</w:t>
      </w:r>
      <w:r>
        <w:t xml:space="preserve"> nejsou navržena</w:t>
      </w:r>
      <w:r w:rsidR="00287F57" w:rsidRPr="00BF0D68">
        <w:t xml:space="preserve">. </w:t>
      </w:r>
    </w:p>
    <w:p w14:paraId="36E5E190" w14:textId="77777777" w:rsidR="00287F57" w:rsidRPr="00B5081D" w:rsidRDefault="00287F57" w:rsidP="00287F57">
      <w:pPr>
        <w:pStyle w:val="Odstavecseseznamem"/>
        <w:numPr>
          <w:ilvl w:val="0"/>
          <w:numId w:val="6"/>
        </w:numPr>
        <w:ind w:left="709"/>
        <w:rPr>
          <w:i/>
        </w:rPr>
      </w:pPr>
      <w:r w:rsidRPr="00B5081D">
        <w:rPr>
          <w:i/>
        </w:rPr>
        <w:t>Ostatní účinky-vliv poddolování, výskyt metanu apod.</w:t>
      </w:r>
      <w:r>
        <w:rPr>
          <w:i/>
        </w:rPr>
        <w:t>:</w:t>
      </w:r>
    </w:p>
    <w:p w14:paraId="2C0B1B45" w14:textId="77777777" w:rsidR="00287F57" w:rsidRPr="0014119D" w:rsidRDefault="00287F57" w:rsidP="00287F57">
      <w:pPr>
        <w:ind w:left="578" w:firstLine="708"/>
        <w:rPr>
          <w:rFonts w:asciiTheme="minorHAnsi" w:hAnsiTheme="minorHAnsi" w:cstheme="minorHAnsi"/>
        </w:rPr>
      </w:pPr>
      <w:r>
        <w:t>Není nutné stavbu chránit před ostatními účinky. Oblast není poddolovaná, ani se zde nevyskytuje metan.</w:t>
      </w:r>
    </w:p>
    <w:p w14:paraId="4121E442" w14:textId="77777777" w:rsidR="00287F57" w:rsidRDefault="00287F57" w:rsidP="00287F57">
      <w:pPr>
        <w:pStyle w:val="Nadpis2"/>
        <w:rPr>
          <w:rFonts w:eastAsia="Calibri"/>
        </w:rPr>
      </w:pPr>
      <w:r w:rsidRPr="00F36AAB">
        <w:t>B.3 Připojení na technickou infrastrukturu</w:t>
      </w:r>
    </w:p>
    <w:p w14:paraId="4C3E88AD" w14:textId="77777777" w:rsidR="00287F57" w:rsidRPr="00B5081D" w:rsidRDefault="00287F57" w:rsidP="00287F57">
      <w:pPr>
        <w:pStyle w:val="Odstavecseseznamem"/>
        <w:numPr>
          <w:ilvl w:val="0"/>
          <w:numId w:val="7"/>
        </w:numPr>
        <w:ind w:left="709" w:hanging="425"/>
        <w:rPr>
          <w:i/>
        </w:rPr>
      </w:pPr>
      <w:r w:rsidRPr="00B5081D">
        <w:rPr>
          <w:i/>
        </w:rPr>
        <w:t>Napojovací místa technické infrastruktury</w:t>
      </w:r>
      <w:r>
        <w:rPr>
          <w:i/>
        </w:rPr>
        <w:t>:</w:t>
      </w:r>
    </w:p>
    <w:p w14:paraId="160E2061" w14:textId="77777777" w:rsidR="00287F57" w:rsidRDefault="00287F57" w:rsidP="00287F57">
      <w:pPr>
        <w:ind w:left="708" w:firstLine="568"/>
      </w:pPr>
      <w:r>
        <w:t>Objekt je napojen na sítě technické infrastruktury novými přípojkami. Podrobněji v samostatné části.</w:t>
      </w:r>
    </w:p>
    <w:p w14:paraId="36FCE050" w14:textId="77777777" w:rsidR="00287F57" w:rsidRPr="00E70E2B" w:rsidRDefault="00287F57" w:rsidP="00287F57">
      <w:pPr>
        <w:pStyle w:val="Odstavecseseznamem"/>
        <w:numPr>
          <w:ilvl w:val="0"/>
          <w:numId w:val="7"/>
        </w:numPr>
        <w:ind w:left="709" w:hanging="425"/>
        <w:rPr>
          <w:i/>
        </w:rPr>
      </w:pPr>
      <w:r w:rsidRPr="00B5081D">
        <w:rPr>
          <w:i/>
        </w:rPr>
        <w:t>Připojovací rozměry, výkonové kapacity, délky</w:t>
      </w:r>
      <w:r>
        <w:rPr>
          <w:i/>
        </w:rPr>
        <w:t>:</w:t>
      </w:r>
    </w:p>
    <w:p w14:paraId="1E3623F2" w14:textId="77777777" w:rsidR="00287F57" w:rsidRDefault="00287F57" w:rsidP="00287F57">
      <w:pPr>
        <w:ind w:left="578" w:firstLine="708"/>
      </w:pPr>
      <w:r>
        <w:t>Všechny podrobnosti připojení jsou řešené v samostatné části D.1.4 Technika prostředí staveb, která je součástí této projektové dokumentace.</w:t>
      </w:r>
    </w:p>
    <w:p w14:paraId="1E0DCE50" w14:textId="77777777" w:rsidR="00287F57" w:rsidRPr="006D61F0" w:rsidRDefault="00287F57" w:rsidP="00287F57">
      <w:pPr>
        <w:pStyle w:val="Nadpis2"/>
      </w:pPr>
      <w:r>
        <w:t>B.4 Dopravní řešení</w:t>
      </w:r>
    </w:p>
    <w:p w14:paraId="12B08CE9" w14:textId="77777777" w:rsidR="00287F57" w:rsidRPr="00F66FD5" w:rsidRDefault="00287F57" w:rsidP="00287F57">
      <w:pPr>
        <w:pStyle w:val="Odstavecseseznamem"/>
        <w:numPr>
          <w:ilvl w:val="0"/>
          <w:numId w:val="8"/>
        </w:numPr>
        <w:ind w:left="709" w:hanging="425"/>
        <w:rPr>
          <w:i/>
        </w:rPr>
      </w:pPr>
      <w:r w:rsidRPr="00F66FD5">
        <w:rPr>
          <w:i/>
        </w:rPr>
        <w:t>Popis dopravního řešení včetně bezbariérových opatření pro přístupnost a užívání stavby osobami se sníženou schopností pohybu nebo orientace</w:t>
      </w:r>
      <w:r>
        <w:rPr>
          <w:i/>
        </w:rPr>
        <w:t>:</w:t>
      </w:r>
    </w:p>
    <w:p w14:paraId="1A1A82D1" w14:textId="53556218" w:rsidR="00287F57" w:rsidRPr="00F66FD5" w:rsidRDefault="00287F57" w:rsidP="00287F57">
      <w:pPr>
        <w:ind w:left="708" w:firstLine="708"/>
      </w:pPr>
      <w:r>
        <w:lastRenderedPageBreak/>
        <w:t xml:space="preserve">Přístup na pozemek bude pomocí </w:t>
      </w:r>
      <w:r w:rsidR="009647DB">
        <w:t>nového vjezdu</w:t>
      </w:r>
      <w:r>
        <w:t xml:space="preserve"> z přilehlé komunikace. Vjezd </w:t>
      </w:r>
      <w:r w:rsidR="00F36AAB" w:rsidRPr="00C925A2">
        <w:t>do garáže</w:t>
      </w:r>
      <w:r w:rsidRPr="00C925A2">
        <w:t xml:space="preserve"> </w:t>
      </w:r>
      <w:r>
        <w:t xml:space="preserve">bude ze </w:t>
      </w:r>
      <w:r w:rsidR="00F36AAB">
        <w:t>západní</w:t>
      </w:r>
      <w:r>
        <w:t xml:space="preserve"> strany objektu. </w:t>
      </w:r>
    </w:p>
    <w:p w14:paraId="061939F0" w14:textId="77777777" w:rsidR="00287F57" w:rsidRPr="00F66FD5" w:rsidRDefault="00287F57" w:rsidP="00287F57">
      <w:pPr>
        <w:pStyle w:val="Odstavecseseznamem"/>
        <w:numPr>
          <w:ilvl w:val="0"/>
          <w:numId w:val="8"/>
        </w:numPr>
        <w:ind w:left="709" w:hanging="425"/>
        <w:rPr>
          <w:i/>
        </w:rPr>
      </w:pPr>
      <w:r w:rsidRPr="00F66FD5">
        <w:rPr>
          <w:i/>
        </w:rPr>
        <w:t>Napojení území na stávající dopravní infrastrukturu</w:t>
      </w:r>
      <w:r>
        <w:rPr>
          <w:i/>
        </w:rPr>
        <w:t>:</w:t>
      </w:r>
    </w:p>
    <w:p w14:paraId="10D04D89" w14:textId="7A2BB06C" w:rsidR="00287F57" w:rsidRDefault="00287F57" w:rsidP="00287F57">
      <w:pPr>
        <w:ind w:left="708" w:firstLine="708"/>
      </w:pPr>
      <w:r>
        <w:t>Přístup na pozemek bude pomocí nov</w:t>
      </w:r>
      <w:r w:rsidR="00F36AAB">
        <w:t>ého</w:t>
      </w:r>
      <w:r>
        <w:t xml:space="preserve"> vjezd</w:t>
      </w:r>
      <w:r w:rsidR="009647DB">
        <w:t>u</w:t>
      </w:r>
      <w:r>
        <w:t xml:space="preserve"> z přilehlé komunikace. Vjezd </w:t>
      </w:r>
      <w:r w:rsidR="00F36AAB" w:rsidRPr="00C925A2">
        <w:t xml:space="preserve">do garáže </w:t>
      </w:r>
      <w:r w:rsidR="00F36AAB">
        <w:t>bude ze západní strany objektu.</w:t>
      </w:r>
    </w:p>
    <w:p w14:paraId="223B2DBB" w14:textId="77777777" w:rsidR="00287F57" w:rsidRPr="00F66FD5" w:rsidRDefault="00287F57" w:rsidP="00287F57">
      <w:pPr>
        <w:pStyle w:val="Odstavecseseznamem"/>
        <w:numPr>
          <w:ilvl w:val="0"/>
          <w:numId w:val="8"/>
        </w:numPr>
        <w:ind w:left="709" w:hanging="425"/>
        <w:rPr>
          <w:i/>
        </w:rPr>
      </w:pPr>
      <w:r w:rsidRPr="00F66FD5">
        <w:rPr>
          <w:i/>
        </w:rPr>
        <w:t>Doprava v</w:t>
      </w:r>
      <w:r>
        <w:rPr>
          <w:i/>
        </w:rPr>
        <w:t> </w:t>
      </w:r>
      <w:r w:rsidRPr="00F66FD5">
        <w:rPr>
          <w:i/>
        </w:rPr>
        <w:t>klidu</w:t>
      </w:r>
      <w:r>
        <w:rPr>
          <w:i/>
        </w:rPr>
        <w:t>:</w:t>
      </w:r>
    </w:p>
    <w:p w14:paraId="535611CF" w14:textId="5FA208A4" w:rsidR="00287F57" w:rsidRDefault="00287F57" w:rsidP="00287F57">
      <w:pPr>
        <w:ind w:left="708" w:firstLine="708"/>
      </w:pPr>
      <w:r w:rsidRPr="00C925A2">
        <w:t xml:space="preserve">Parkování bude zajištěno </w:t>
      </w:r>
      <w:r w:rsidR="00C4396F">
        <w:t>v objektu.</w:t>
      </w:r>
    </w:p>
    <w:p w14:paraId="27F618DA" w14:textId="77777777" w:rsidR="00287F57" w:rsidRPr="00F66FD5" w:rsidRDefault="00287F57" w:rsidP="00287F57">
      <w:pPr>
        <w:pStyle w:val="Odstavecseseznamem"/>
        <w:numPr>
          <w:ilvl w:val="0"/>
          <w:numId w:val="8"/>
        </w:numPr>
        <w:ind w:left="709" w:hanging="425"/>
        <w:rPr>
          <w:i/>
        </w:rPr>
      </w:pPr>
      <w:r w:rsidRPr="00F66FD5">
        <w:rPr>
          <w:i/>
        </w:rPr>
        <w:t>Pěší a cyklistické stezk</w:t>
      </w:r>
      <w:r>
        <w:rPr>
          <w:i/>
        </w:rPr>
        <w:t>y:</w:t>
      </w:r>
    </w:p>
    <w:p w14:paraId="27243731" w14:textId="77777777" w:rsidR="00287F57" w:rsidRDefault="00287F57" w:rsidP="00287F57">
      <w:pPr>
        <w:ind w:left="708" w:firstLine="708"/>
      </w:pPr>
      <w:r w:rsidRPr="00930914">
        <w:t>Žádné pěší ani cyklistické stezky nejsou v projektu navrženy.</w:t>
      </w:r>
    </w:p>
    <w:p w14:paraId="33661E08" w14:textId="77777777" w:rsidR="00287F57" w:rsidRDefault="00287F57" w:rsidP="00287F57">
      <w:pPr>
        <w:pStyle w:val="Nadpis2"/>
      </w:pPr>
      <w:r w:rsidRPr="00736A5D">
        <w:t>B.5   Řešení vegetace a souvisejících terénních úprav</w:t>
      </w:r>
    </w:p>
    <w:p w14:paraId="6F9ADA77" w14:textId="77777777" w:rsidR="00287F57" w:rsidRPr="00F66FD5" w:rsidRDefault="00287F57" w:rsidP="00287F57">
      <w:pPr>
        <w:pStyle w:val="Odstavecseseznamem"/>
        <w:numPr>
          <w:ilvl w:val="0"/>
          <w:numId w:val="9"/>
        </w:numPr>
        <w:ind w:left="709" w:hanging="425"/>
        <w:rPr>
          <w:i/>
        </w:rPr>
      </w:pPr>
      <w:r w:rsidRPr="00F66FD5">
        <w:rPr>
          <w:i/>
        </w:rPr>
        <w:t>Terénní úpravy</w:t>
      </w:r>
      <w:r>
        <w:rPr>
          <w:i/>
        </w:rPr>
        <w:t>:</w:t>
      </w:r>
    </w:p>
    <w:p w14:paraId="22BC04F6" w14:textId="77777777" w:rsidR="00287F57" w:rsidRPr="00930914" w:rsidRDefault="00287F57" w:rsidP="00287F57">
      <w:pPr>
        <w:ind w:left="708" w:firstLine="708"/>
      </w:pPr>
      <w:r w:rsidRPr="00736A5D">
        <w:t>Veškerá</w:t>
      </w:r>
      <w:r w:rsidRPr="00930914">
        <w:t xml:space="preserve"> vykopaná zemina bude uskladněna na </w:t>
      </w:r>
      <w:r>
        <w:t>pozemku,</w:t>
      </w:r>
      <w:r w:rsidRPr="00930914">
        <w:t xml:space="preserve"> popřípadě část bude využita na zásyp</w:t>
      </w:r>
      <w:r>
        <w:t xml:space="preserve"> a část odvezena na nejbližší skládku</w:t>
      </w:r>
      <w:r w:rsidRPr="00930914">
        <w:t>. Po dokončení stavby budou vykonané terénní úpravy zajišťující konečný vzhled pozemku. Upraví se zpevněné plochy a provede se výsev trávníku.</w:t>
      </w:r>
    </w:p>
    <w:p w14:paraId="2217236A" w14:textId="77777777" w:rsidR="00287F57" w:rsidRPr="00F66FD5" w:rsidRDefault="00287F57" w:rsidP="00287F57">
      <w:pPr>
        <w:pStyle w:val="Odstavecseseznamem"/>
        <w:numPr>
          <w:ilvl w:val="0"/>
          <w:numId w:val="9"/>
        </w:numPr>
        <w:ind w:left="709" w:hanging="425"/>
        <w:rPr>
          <w:i/>
        </w:rPr>
      </w:pPr>
      <w:r w:rsidRPr="00F66FD5">
        <w:rPr>
          <w:i/>
        </w:rPr>
        <w:t>Použité vegetační prvky</w:t>
      </w:r>
      <w:r>
        <w:rPr>
          <w:i/>
        </w:rPr>
        <w:t>:</w:t>
      </w:r>
    </w:p>
    <w:p w14:paraId="6CB66F60" w14:textId="77777777" w:rsidR="00287F57" w:rsidRPr="00930914" w:rsidRDefault="00287F57" w:rsidP="00287F57">
      <w:pPr>
        <w:ind w:left="708" w:firstLine="708"/>
      </w:pPr>
      <w:r>
        <w:t>Části</w:t>
      </w:r>
      <w:r w:rsidRPr="00930914">
        <w:t xml:space="preserve"> pozemku</w:t>
      </w:r>
      <w:r>
        <w:t>, ze kterých bude sejmuta ornice a nebude zastavěná,</w:t>
      </w:r>
      <w:r w:rsidRPr="00930914">
        <w:t xml:space="preserve"> bude zatravněna trávou vhodnou do této oblasti.</w:t>
      </w:r>
    </w:p>
    <w:p w14:paraId="2DDB95DC" w14:textId="77777777" w:rsidR="00287F57" w:rsidRPr="00F66FD5" w:rsidRDefault="00287F57" w:rsidP="00287F57">
      <w:pPr>
        <w:pStyle w:val="Odstavecseseznamem"/>
        <w:numPr>
          <w:ilvl w:val="0"/>
          <w:numId w:val="9"/>
        </w:numPr>
        <w:ind w:left="709" w:hanging="425"/>
        <w:rPr>
          <w:i/>
        </w:rPr>
      </w:pPr>
      <w:r w:rsidRPr="00F66FD5">
        <w:rPr>
          <w:i/>
        </w:rPr>
        <w:t>Biotechnická opatření</w:t>
      </w:r>
      <w:r>
        <w:rPr>
          <w:i/>
        </w:rPr>
        <w:t>:</w:t>
      </w:r>
    </w:p>
    <w:p w14:paraId="5C10E69F" w14:textId="77777777" w:rsidR="00287F57" w:rsidRDefault="00287F57" w:rsidP="00287F57">
      <w:pPr>
        <w:ind w:left="708" w:firstLine="708"/>
      </w:pPr>
      <w:r w:rsidRPr="00930914">
        <w:t>Biotechnická opatření nejsou nutná.</w:t>
      </w:r>
    </w:p>
    <w:p w14:paraId="0F6C4977" w14:textId="77777777" w:rsidR="00287F57" w:rsidRPr="00930914" w:rsidRDefault="00287F57" w:rsidP="00287F57">
      <w:pPr>
        <w:pStyle w:val="Nadpis2"/>
      </w:pPr>
      <w:r>
        <w:t>B.6   Popis vlivů stavby na životní prostředí a jeho ochrana</w:t>
      </w:r>
    </w:p>
    <w:p w14:paraId="484B1CB1" w14:textId="77777777" w:rsidR="00287F57" w:rsidRPr="00F66FD5" w:rsidRDefault="00287F57" w:rsidP="00287F57">
      <w:pPr>
        <w:pStyle w:val="Odstavecseseznamem"/>
        <w:numPr>
          <w:ilvl w:val="0"/>
          <w:numId w:val="10"/>
        </w:numPr>
        <w:ind w:left="709" w:hanging="425"/>
        <w:rPr>
          <w:i/>
        </w:rPr>
      </w:pPr>
      <w:r w:rsidRPr="00F66FD5">
        <w:rPr>
          <w:i/>
        </w:rPr>
        <w:t>Vliv na životní prostředí – ovzduší, hluk, voda, odpady a půda</w:t>
      </w:r>
    </w:p>
    <w:p w14:paraId="04989091" w14:textId="77777777" w:rsidR="00287F57" w:rsidRPr="00776A40" w:rsidRDefault="00287F57" w:rsidP="00287F57">
      <w:pPr>
        <w:ind w:left="708" w:firstLine="708"/>
      </w:pPr>
      <w:bookmarkStart w:id="2" w:name="_Hlk52287994"/>
      <w:r w:rsidRPr="00776A40">
        <w:t xml:space="preserve">Stavbou nejsou dotčeny zájmy ochrany ovzduší, ochrana spodních vod ani zájmy ochrany veřejné zeleně. </w:t>
      </w:r>
    </w:p>
    <w:p w14:paraId="6BEEAB1E" w14:textId="77777777" w:rsidR="00287F57" w:rsidRPr="00776A40" w:rsidRDefault="00287F57" w:rsidP="00287F57">
      <w:pPr>
        <w:ind w:left="708" w:firstLine="708"/>
        <w:rPr>
          <w:color w:val="000000"/>
        </w:rPr>
      </w:pPr>
      <w:r w:rsidRPr="00776A40">
        <w:rPr>
          <w:color w:val="000000"/>
        </w:rPr>
        <w:t>Všechny odpady vzniklé při výstavbě budou likvidovány dle zákona o odpadech č.</w:t>
      </w:r>
      <w:r>
        <w:rPr>
          <w:color w:val="000000"/>
        </w:rPr>
        <w:t xml:space="preserve"> 541/2020 </w:t>
      </w:r>
      <w:r w:rsidRPr="00776A40">
        <w:rPr>
          <w:color w:val="000000"/>
        </w:rPr>
        <w:t xml:space="preserve">Sb. a nesmí být likvidovány pálením na místě. Konkrétní druhy odpadů, které budou při realizaci uvedeného záměru vznikat, musí být rozlišeny a podle své nebezpečnosti zařazeny do kategorií. Na základě zjištěných kategorií je nutné hledat pro jednotlivé druhy odpadů vhodný způsob </w:t>
      </w:r>
      <w:proofErr w:type="gramStart"/>
      <w:r w:rsidRPr="00776A40">
        <w:rPr>
          <w:color w:val="000000"/>
        </w:rPr>
        <w:t>využití</w:t>
      </w:r>
      <w:proofErr w:type="gramEnd"/>
      <w:r w:rsidRPr="00776A40">
        <w:rPr>
          <w:color w:val="000000"/>
        </w:rPr>
        <w:t xml:space="preserve"> popř. odstranění, který není v rozporu s předpisy upravujícími odpadové hospodářství; </w:t>
      </w:r>
    </w:p>
    <w:p w14:paraId="3E2790B0" w14:textId="77777777" w:rsidR="00287F57" w:rsidRPr="00776A40" w:rsidRDefault="00287F57" w:rsidP="00287F57">
      <w:pPr>
        <w:ind w:left="708" w:firstLine="708"/>
        <w:rPr>
          <w:color w:val="000000"/>
        </w:rPr>
      </w:pPr>
      <w:r w:rsidRPr="00776A40">
        <w:rPr>
          <w:color w:val="000000"/>
        </w:rPr>
        <w:t xml:space="preserve">Odpady </w:t>
      </w:r>
      <w:r>
        <w:rPr>
          <w:color w:val="000000"/>
        </w:rPr>
        <w:t>z</w:t>
      </w:r>
      <w:r w:rsidRPr="00776A40">
        <w:rPr>
          <w:color w:val="000000"/>
        </w:rPr>
        <w:t xml:space="preserve"> provozu objektu budou likvidovány v souladu s platnou legislativou. </w:t>
      </w:r>
    </w:p>
    <w:p w14:paraId="0EE69445" w14:textId="77777777" w:rsidR="00287F57" w:rsidRPr="00776A40" w:rsidRDefault="00287F57" w:rsidP="00287F57">
      <w:pPr>
        <w:ind w:left="708" w:firstLine="708"/>
        <w:rPr>
          <w:color w:val="000000"/>
        </w:rPr>
      </w:pPr>
      <w:r w:rsidRPr="00776A40">
        <w:rPr>
          <w:color w:val="000000"/>
        </w:rPr>
        <w:t>Nakládání s odpady se řídí zákonem č.</w:t>
      </w:r>
      <w:r w:rsidRPr="006147A2">
        <w:rPr>
          <w:color w:val="000000"/>
        </w:rPr>
        <w:t xml:space="preserve"> </w:t>
      </w:r>
      <w:r>
        <w:rPr>
          <w:color w:val="000000"/>
        </w:rPr>
        <w:t xml:space="preserve">541/2020 </w:t>
      </w:r>
      <w:r w:rsidRPr="00776A40">
        <w:rPr>
          <w:color w:val="000000"/>
        </w:rPr>
        <w:t xml:space="preserve">Sb., o odpadech ve znění dalších předpisů a dále vyhláškou č.383/2001 Sb., o podrobnostech nakládání s odpady, vyhláškou č.93/2016 Sb. Katalogem odpadů a dále legislativou v oblasti ochrany vod a v </w:t>
      </w:r>
      <w:r w:rsidRPr="00776A40">
        <w:rPr>
          <w:color w:val="000000"/>
        </w:rPr>
        <w:lastRenderedPageBreak/>
        <w:t xml:space="preserve">případě potřeby vyloučení nebezpečných vlastností vyhlášky č. 376/2001 Sb. o hodnocení nebezpečných vlastností odpadů. </w:t>
      </w:r>
    </w:p>
    <w:p w14:paraId="3ED2D6DC" w14:textId="77777777" w:rsidR="00287F57" w:rsidRPr="00776A40" w:rsidRDefault="00287F57" w:rsidP="00287F57">
      <w:pPr>
        <w:ind w:left="708" w:firstLine="708"/>
        <w:rPr>
          <w:color w:val="000000"/>
        </w:rPr>
      </w:pPr>
      <w:r w:rsidRPr="00776A40">
        <w:rPr>
          <w:color w:val="000000"/>
        </w:rPr>
        <w:t xml:space="preserve">Původce odpadu je povinen vést evidenci o množství vznikajícího odpadu a způsobu nakládání s odpadem. Způsob vedení evidence je stanoven ze zákona. Původce odpadu je zodpovědný za nakládání s odpady do doby, než jsou předány oprávněné osobě. </w:t>
      </w:r>
    </w:p>
    <w:p w14:paraId="39898DD0" w14:textId="77777777" w:rsidR="00287F57" w:rsidRPr="00776A40" w:rsidRDefault="00287F57" w:rsidP="00287F57">
      <w:pPr>
        <w:ind w:left="1416"/>
        <w:rPr>
          <w:color w:val="000000"/>
        </w:rPr>
      </w:pPr>
      <w:r w:rsidRPr="00776A40">
        <w:rPr>
          <w:color w:val="000000"/>
        </w:rPr>
        <w:t xml:space="preserve">Jedná se o novostavbu </w:t>
      </w:r>
      <w:r>
        <w:rPr>
          <w:color w:val="000000"/>
        </w:rPr>
        <w:t>hospodářského objektu.</w:t>
      </w:r>
      <w:r w:rsidRPr="00776A40">
        <w:rPr>
          <w:color w:val="000000"/>
        </w:rPr>
        <w:t xml:space="preserve"> </w:t>
      </w:r>
    </w:p>
    <w:p w14:paraId="6D1240DF" w14:textId="77777777" w:rsidR="00287F57" w:rsidRPr="00776A40" w:rsidRDefault="00287F57" w:rsidP="00287F57">
      <w:pPr>
        <w:ind w:left="708" w:firstLine="708"/>
        <w:rPr>
          <w:color w:val="000000"/>
        </w:rPr>
      </w:pPr>
      <w:r w:rsidRPr="00776A40">
        <w:rPr>
          <w:color w:val="000000"/>
        </w:rPr>
        <w:t xml:space="preserve">Všechny odpady vzniklé při výstavbě budou likvidovány dle zákona o odpadech č.185/2001 Sb. a nesmí být likvidovány pálením na místě. </w:t>
      </w:r>
    </w:p>
    <w:p w14:paraId="704FA2D2" w14:textId="77777777" w:rsidR="00287F57" w:rsidRDefault="00287F57" w:rsidP="00287F57">
      <w:pPr>
        <w:ind w:left="708" w:firstLine="708"/>
        <w:rPr>
          <w:color w:val="000000"/>
        </w:rPr>
      </w:pPr>
      <w:r w:rsidRPr="00776A40">
        <w:rPr>
          <w:color w:val="000000"/>
        </w:rPr>
        <w:t xml:space="preserve">Při stavbě mohou vznikat odpady dle Vyhlášky č. </w:t>
      </w:r>
      <w:r>
        <w:rPr>
          <w:color w:val="000000"/>
        </w:rPr>
        <w:t>8/2021</w:t>
      </w:r>
      <w:r w:rsidRPr="00776A40">
        <w:rPr>
          <w:color w:val="000000"/>
        </w:rPr>
        <w:t xml:space="preserve"> Sb. - Vyhláška o Katalogu odpadů. </w:t>
      </w:r>
    </w:p>
    <w:p w14:paraId="3A263D36" w14:textId="3E56FF1D" w:rsidR="00287F57" w:rsidRPr="00776A40" w:rsidRDefault="00287F57" w:rsidP="00F36AAB">
      <w:pPr>
        <w:ind w:firstLine="993"/>
      </w:pPr>
      <w:r w:rsidRPr="00776A40">
        <w:t xml:space="preserve">a) </w:t>
      </w:r>
      <w:r>
        <w:tab/>
      </w:r>
      <w:r w:rsidRPr="00776A40">
        <w:t xml:space="preserve">17 01 01 </w:t>
      </w:r>
      <w:r>
        <w:tab/>
      </w:r>
      <w:r w:rsidRPr="00776A40">
        <w:t xml:space="preserve">O </w:t>
      </w:r>
      <w:r>
        <w:tab/>
      </w:r>
      <w:r w:rsidRPr="00776A40">
        <w:t xml:space="preserve">beton </w:t>
      </w:r>
    </w:p>
    <w:p w14:paraId="6807223F" w14:textId="77777777" w:rsidR="00287F57" w:rsidRPr="00776A40" w:rsidRDefault="00287F57" w:rsidP="00287F57">
      <w:pPr>
        <w:ind w:left="708" w:firstLine="708"/>
      </w:pPr>
      <w:r w:rsidRPr="00776A40">
        <w:t xml:space="preserve">17 01 03 </w:t>
      </w:r>
      <w:r>
        <w:tab/>
      </w:r>
      <w:r w:rsidRPr="00776A40">
        <w:t xml:space="preserve">O </w:t>
      </w:r>
      <w:r>
        <w:tab/>
      </w:r>
      <w:r w:rsidRPr="00776A40">
        <w:t xml:space="preserve">tašky a keramické výrobky </w:t>
      </w:r>
    </w:p>
    <w:p w14:paraId="74B9BEB9" w14:textId="77777777" w:rsidR="00287F57" w:rsidRPr="00776A40" w:rsidRDefault="00287F57" w:rsidP="00287F57">
      <w:pPr>
        <w:ind w:left="1416"/>
      </w:pPr>
      <w:r w:rsidRPr="00776A40">
        <w:t xml:space="preserve">17 03 02 </w:t>
      </w:r>
      <w:r>
        <w:tab/>
      </w:r>
      <w:r w:rsidRPr="00776A40">
        <w:t xml:space="preserve">O </w:t>
      </w:r>
      <w:r>
        <w:tab/>
      </w:r>
      <w:r w:rsidRPr="00776A40">
        <w:t xml:space="preserve">asfaltové směsi </w:t>
      </w:r>
    </w:p>
    <w:p w14:paraId="14D6B85E" w14:textId="77777777" w:rsidR="00287F57" w:rsidRPr="00776A40" w:rsidRDefault="00287F57" w:rsidP="00287F57">
      <w:pPr>
        <w:ind w:left="708" w:firstLine="708"/>
      </w:pPr>
      <w:r w:rsidRPr="00776A40">
        <w:t xml:space="preserve">17 05 04 </w:t>
      </w:r>
      <w:r>
        <w:tab/>
      </w:r>
      <w:r w:rsidRPr="00776A40">
        <w:t xml:space="preserve">O </w:t>
      </w:r>
      <w:r>
        <w:tab/>
      </w:r>
      <w:r w:rsidRPr="00776A40">
        <w:t xml:space="preserve">zemina a kamení </w:t>
      </w:r>
    </w:p>
    <w:p w14:paraId="0C6BBD0D" w14:textId="77777777" w:rsidR="00287F57" w:rsidRPr="00776A40" w:rsidRDefault="00287F57" w:rsidP="00287F57">
      <w:pPr>
        <w:ind w:left="708" w:firstLine="708"/>
      </w:pPr>
      <w:r w:rsidRPr="00776A40">
        <w:t xml:space="preserve">17 08 02 </w:t>
      </w:r>
      <w:r>
        <w:tab/>
      </w:r>
      <w:r w:rsidRPr="00776A40">
        <w:t xml:space="preserve">O </w:t>
      </w:r>
      <w:r>
        <w:tab/>
      </w:r>
      <w:r w:rsidRPr="00776A40">
        <w:t xml:space="preserve">stavební materiály na bázi sádry </w:t>
      </w:r>
    </w:p>
    <w:p w14:paraId="1C405977" w14:textId="77777777" w:rsidR="00287F57" w:rsidRDefault="00287F57" w:rsidP="00287F57">
      <w:pPr>
        <w:ind w:left="708" w:firstLine="708"/>
      </w:pPr>
      <w:r w:rsidRPr="00776A40">
        <w:t xml:space="preserve">17 09 04 </w:t>
      </w:r>
      <w:r>
        <w:tab/>
      </w:r>
      <w:r w:rsidRPr="00776A40">
        <w:t xml:space="preserve">O </w:t>
      </w:r>
      <w:r>
        <w:tab/>
      </w:r>
      <w:r w:rsidRPr="00776A40">
        <w:t xml:space="preserve">smíšené stavební a demoliční odpady </w:t>
      </w:r>
    </w:p>
    <w:p w14:paraId="6BB4F77B" w14:textId="77777777" w:rsidR="00287F57" w:rsidRPr="00776A40" w:rsidRDefault="00287F57" w:rsidP="00287F57">
      <w:pPr>
        <w:ind w:left="708" w:firstLine="708"/>
      </w:pPr>
    </w:p>
    <w:p w14:paraId="18870DF1" w14:textId="77777777" w:rsidR="00287F57" w:rsidRPr="00776A40" w:rsidRDefault="00287F57" w:rsidP="00287F57">
      <w:pPr>
        <w:ind w:left="708" w:firstLine="708"/>
      </w:pPr>
      <w:r w:rsidRPr="00776A40">
        <w:t xml:space="preserve">Zemina a kamení budou využity na terénní úpravy v místě stavby a přebytek bude případně odvezen. </w:t>
      </w:r>
    </w:p>
    <w:p w14:paraId="102E8B87" w14:textId="77777777" w:rsidR="00287F57" w:rsidRDefault="00287F57" w:rsidP="00287F57">
      <w:pPr>
        <w:ind w:left="708" w:firstLine="708"/>
      </w:pPr>
      <w:r w:rsidRPr="00776A40">
        <w:t xml:space="preserve">Ostatní materiály budou předány k recyklaci, nevyužitelné odpady pak na povolenou skládku. </w:t>
      </w:r>
    </w:p>
    <w:p w14:paraId="64AB7DA0" w14:textId="77777777" w:rsidR="00287F57" w:rsidRPr="00776A40" w:rsidRDefault="00287F57" w:rsidP="00287F57">
      <w:pPr>
        <w:ind w:left="708" w:firstLine="708"/>
      </w:pPr>
    </w:p>
    <w:p w14:paraId="21FF5D2F" w14:textId="5C970D51" w:rsidR="00287F57" w:rsidRPr="00776A40" w:rsidRDefault="00287F57" w:rsidP="00F36AAB">
      <w:pPr>
        <w:ind w:firstLine="993"/>
      </w:pPr>
      <w:r w:rsidRPr="00776A40">
        <w:t xml:space="preserve">b) </w:t>
      </w:r>
      <w:r w:rsidR="00F36AAB">
        <w:tab/>
      </w:r>
      <w:r w:rsidRPr="00776A40">
        <w:t xml:space="preserve">15 01 01 </w:t>
      </w:r>
      <w:r>
        <w:tab/>
      </w:r>
      <w:r w:rsidRPr="00776A40">
        <w:t xml:space="preserve">O </w:t>
      </w:r>
      <w:r>
        <w:tab/>
      </w:r>
      <w:r w:rsidRPr="00776A40">
        <w:t xml:space="preserve">papírové a lepenkové obaly </w:t>
      </w:r>
    </w:p>
    <w:p w14:paraId="5CA6A9CA" w14:textId="77777777" w:rsidR="00287F57" w:rsidRPr="00776A40" w:rsidRDefault="00287F57" w:rsidP="00287F57">
      <w:pPr>
        <w:ind w:left="708" w:firstLine="708"/>
      </w:pPr>
      <w:r w:rsidRPr="00776A40">
        <w:t xml:space="preserve">15 01 02 </w:t>
      </w:r>
      <w:r>
        <w:tab/>
      </w:r>
      <w:r w:rsidRPr="00776A40">
        <w:t xml:space="preserve">O </w:t>
      </w:r>
      <w:r>
        <w:tab/>
      </w:r>
      <w:r w:rsidRPr="00776A40">
        <w:t xml:space="preserve">plastové obaly </w:t>
      </w:r>
    </w:p>
    <w:p w14:paraId="00CCA2CC" w14:textId="77777777" w:rsidR="00287F57" w:rsidRPr="00776A40" w:rsidRDefault="00287F57" w:rsidP="00287F57">
      <w:pPr>
        <w:ind w:left="708" w:firstLine="708"/>
      </w:pPr>
      <w:r w:rsidRPr="00776A40">
        <w:t xml:space="preserve">15 01 03 </w:t>
      </w:r>
      <w:r>
        <w:tab/>
      </w:r>
      <w:r w:rsidRPr="00776A40">
        <w:t xml:space="preserve">O </w:t>
      </w:r>
      <w:r>
        <w:tab/>
      </w:r>
      <w:r w:rsidRPr="00776A40">
        <w:t xml:space="preserve">dřevěné obaly </w:t>
      </w:r>
    </w:p>
    <w:p w14:paraId="458E1B9D" w14:textId="77777777" w:rsidR="00287F57" w:rsidRPr="00776A40" w:rsidRDefault="00287F57" w:rsidP="00287F57">
      <w:pPr>
        <w:ind w:left="708" w:firstLine="708"/>
      </w:pPr>
      <w:r w:rsidRPr="00776A40">
        <w:t xml:space="preserve">15 01 04 </w:t>
      </w:r>
      <w:r>
        <w:tab/>
      </w:r>
      <w:r w:rsidRPr="00776A40">
        <w:t xml:space="preserve">O </w:t>
      </w:r>
      <w:r>
        <w:tab/>
      </w:r>
      <w:r w:rsidRPr="00776A40">
        <w:t xml:space="preserve">kovové obaly </w:t>
      </w:r>
    </w:p>
    <w:p w14:paraId="77C63604" w14:textId="77777777" w:rsidR="00287F57" w:rsidRPr="00776A40" w:rsidRDefault="00287F57" w:rsidP="00287F57">
      <w:pPr>
        <w:ind w:left="1416"/>
      </w:pPr>
      <w:r w:rsidRPr="00776A40">
        <w:t xml:space="preserve">15 01 06 </w:t>
      </w:r>
      <w:r>
        <w:tab/>
      </w:r>
      <w:r w:rsidRPr="00776A40">
        <w:t xml:space="preserve">O </w:t>
      </w:r>
      <w:r>
        <w:tab/>
      </w:r>
      <w:r w:rsidRPr="00776A40">
        <w:t xml:space="preserve">směšné obaly </w:t>
      </w:r>
    </w:p>
    <w:p w14:paraId="0A1336E9" w14:textId="77777777" w:rsidR="00287F57" w:rsidRPr="00776A40" w:rsidRDefault="00287F57" w:rsidP="00287F57">
      <w:pPr>
        <w:ind w:left="708" w:firstLine="708"/>
      </w:pPr>
      <w:r w:rsidRPr="00776A40">
        <w:t xml:space="preserve">17 02 01 </w:t>
      </w:r>
      <w:r>
        <w:tab/>
      </w:r>
      <w:r w:rsidRPr="00776A40">
        <w:t xml:space="preserve">O </w:t>
      </w:r>
      <w:r>
        <w:tab/>
      </w:r>
      <w:r w:rsidRPr="00776A40">
        <w:t xml:space="preserve">dřevo </w:t>
      </w:r>
    </w:p>
    <w:p w14:paraId="1E2E3B13" w14:textId="77777777" w:rsidR="00287F57" w:rsidRPr="00776A40" w:rsidRDefault="00287F57" w:rsidP="00287F57">
      <w:pPr>
        <w:ind w:left="708" w:firstLine="708"/>
      </w:pPr>
      <w:r w:rsidRPr="00776A40">
        <w:t xml:space="preserve">17 02 02 </w:t>
      </w:r>
      <w:r>
        <w:tab/>
      </w:r>
      <w:r w:rsidRPr="00776A40">
        <w:t xml:space="preserve">O </w:t>
      </w:r>
      <w:r>
        <w:tab/>
      </w:r>
      <w:r w:rsidRPr="00776A40">
        <w:t xml:space="preserve">sklo </w:t>
      </w:r>
    </w:p>
    <w:p w14:paraId="6E9D04BE" w14:textId="77777777" w:rsidR="00287F57" w:rsidRPr="00776A40" w:rsidRDefault="00287F57" w:rsidP="00287F57">
      <w:pPr>
        <w:ind w:left="708" w:firstLine="708"/>
      </w:pPr>
      <w:r w:rsidRPr="00776A40">
        <w:t xml:space="preserve">17 02 03 </w:t>
      </w:r>
      <w:r>
        <w:tab/>
      </w:r>
      <w:r w:rsidRPr="00776A40">
        <w:t xml:space="preserve">O </w:t>
      </w:r>
      <w:r>
        <w:tab/>
      </w:r>
      <w:r w:rsidRPr="00776A40">
        <w:t xml:space="preserve">plasty </w:t>
      </w:r>
    </w:p>
    <w:p w14:paraId="18CBD9BF" w14:textId="77777777" w:rsidR="00287F57" w:rsidRPr="00776A40" w:rsidRDefault="00287F57" w:rsidP="00287F57">
      <w:pPr>
        <w:ind w:left="708" w:firstLine="708"/>
      </w:pPr>
      <w:r w:rsidRPr="00776A40">
        <w:t xml:space="preserve">17 04 05 </w:t>
      </w:r>
      <w:r>
        <w:tab/>
      </w:r>
      <w:r w:rsidRPr="00776A40">
        <w:t xml:space="preserve">O </w:t>
      </w:r>
      <w:r>
        <w:tab/>
      </w:r>
      <w:r w:rsidRPr="00776A40">
        <w:t xml:space="preserve">železo a ocel </w:t>
      </w:r>
    </w:p>
    <w:p w14:paraId="5F6D3D71" w14:textId="77777777" w:rsidR="00287F57" w:rsidRPr="00776A40" w:rsidRDefault="00287F57" w:rsidP="00287F57">
      <w:pPr>
        <w:ind w:left="708" w:firstLine="708"/>
      </w:pPr>
      <w:r w:rsidRPr="00776A40">
        <w:t xml:space="preserve">17 04 07 </w:t>
      </w:r>
      <w:r>
        <w:tab/>
      </w:r>
      <w:r w:rsidRPr="00776A40">
        <w:t xml:space="preserve">O </w:t>
      </w:r>
      <w:r>
        <w:tab/>
      </w:r>
      <w:r w:rsidRPr="00776A40">
        <w:t xml:space="preserve">směsné kovy </w:t>
      </w:r>
    </w:p>
    <w:p w14:paraId="7CDAF5B5" w14:textId="77777777" w:rsidR="00287F57" w:rsidRPr="00776A40" w:rsidRDefault="00287F57" w:rsidP="00287F57">
      <w:pPr>
        <w:ind w:left="708" w:firstLine="708"/>
      </w:pPr>
      <w:r w:rsidRPr="00776A40">
        <w:t xml:space="preserve">17 04 11 </w:t>
      </w:r>
      <w:r>
        <w:tab/>
      </w:r>
      <w:r w:rsidRPr="00776A40">
        <w:t xml:space="preserve">O </w:t>
      </w:r>
      <w:r>
        <w:tab/>
      </w:r>
      <w:r w:rsidRPr="00776A40">
        <w:t xml:space="preserve">kabely </w:t>
      </w:r>
    </w:p>
    <w:p w14:paraId="771122E7" w14:textId="77777777" w:rsidR="00287F57" w:rsidRDefault="00287F57" w:rsidP="00287F57">
      <w:pPr>
        <w:ind w:left="708" w:firstLine="708"/>
      </w:pPr>
      <w:r w:rsidRPr="00776A40">
        <w:t xml:space="preserve">17 06 04 </w:t>
      </w:r>
      <w:r>
        <w:tab/>
      </w:r>
      <w:r w:rsidRPr="00776A40">
        <w:t xml:space="preserve">O </w:t>
      </w:r>
      <w:r>
        <w:tab/>
      </w:r>
      <w:r w:rsidRPr="00776A40">
        <w:t>izolační materiály</w:t>
      </w:r>
    </w:p>
    <w:p w14:paraId="6774E563" w14:textId="77777777" w:rsidR="00287F57" w:rsidRDefault="00287F57" w:rsidP="00287F57">
      <w:pPr>
        <w:ind w:left="708" w:firstLine="708"/>
      </w:pPr>
    </w:p>
    <w:p w14:paraId="0A90EF58" w14:textId="77777777" w:rsidR="00287F57" w:rsidRDefault="00287F57" w:rsidP="00287F57">
      <w:pPr>
        <w:ind w:left="708" w:firstLine="708"/>
      </w:pPr>
      <w:r w:rsidRPr="00776A40">
        <w:t xml:space="preserve">Tyto odpady mohou být využity nebo odstraněny pouze v zařízeních k využití nebo odstranění ostatních nebo nebezpečných odpadů pouze zabalené v utěsněných obalech. </w:t>
      </w:r>
    </w:p>
    <w:p w14:paraId="753AB76A" w14:textId="77777777" w:rsidR="00287F57" w:rsidRPr="00776A40" w:rsidRDefault="00287F57" w:rsidP="00287F57">
      <w:pPr>
        <w:ind w:left="708" w:firstLine="708"/>
      </w:pPr>
    </w:p>
    <w:p w14:paraId="689B6367" w14:textId="77777777" w:rsidR="00287F57" w:rsidRDefault="00287F57" w:rsidP="00F36AAB">
      <w:pPr>
        <w:ind w:left="1416" w:hanging="282"/>
      </w:pPr>
      <w:r w:rsidRPr="00776A40">
        <w:t xml:space="preserve">c) </w:t>
      </w:r>
      <w:r>
        <w:tab/>
      </w:r>
      <w:r w:rsidRPr="00776A40">
        <w:t xml:space="preserve">15 01 10 </w:t>
      </w:r>
      <w:r>
        <w:tab/>
      </w:r>
      <w:r w:rsidRPr="00776A40">
        <w:t xml:space="preserve">N </w:t>
      </w:r>
      <w:r>
        <w:tab/>
      </w:r>
      <w:r w:rsidRPr="00776A40">
        <w:t>obaly obsahující zbytky nebezpečných látek nebo obaly těmito látkami znečištěné</w:t>
      </w:r>
    </w:p>
    <w:p w14:paraId="2C415709" w14:textId="77777777" w:rsidR="00287F57" w:rsidRPr="00776A40" w:rsidRDefault="00287F57" w:rsidP="00287F57">
      <w:pPr>
        <w:ind w:left="708" w:firstLine="708"/>
      </w:pPr>
      <w:r w:rsidRPr="00776A40">
        <w:lastRenderedPageBreak/>
        <w:t xml:space="preserve">17 09 03 </w:t>
      </w:r>
      <w:r>
        <w:tab/>
      </w:r>
      <w:r w:rsidRPr="00776A40">
        <w:t xml:space="preserve">N </w:t>
      </w:r>
      <w:r>
        <w:tab/>
      </w:r>
      <w:r w:rsidRPr="00776A40">
        <w:t xml:space="preserve">Jiné stavební a demoliční odpady (včetně směsných stavebních a demoličních odpadů) obsahující nebezpečné látky </w:t>
      </w:r>
    </w:p>
    <w:p w14:paraId="61B4CE55" w14:textId="77777777" w:rsidR="00287F57" w:rsidRPr="00776A40" w:rsidRDefault="00287F57" w:rsidP="00287F57">
      <w:pPr>
        <w:ind w:left="708" w:firstLine="708"/>
      </w:pPr>
      <w:r w:rsidRPr="00776A40">
        <w:t xml:space="preserve">Tyto odpady mohou být využity nebo odstraněny pouze v zařízeních k využití nebo odstranění nebezpečných odpadů. </w:t>
      </w:r>
    </w:p>
    <w:p w14:paraId="705C7974" w14:textId="77777777" w:rsidR="00287F57" w:rsidRPr="00776A40" w:rsidRDefault="00287F57" w:rsidP="00287F57">
      <w:pPr>
        <w:ind w:left="708" w:firstLine="708"/>
      </w:pPr>
      <w:r w:rsidRPr="00776A40">
        <w:t xml:space="preserve">Konkrétní druhy odpadů, které budou při realizaci uvedeného záměru vznikat, musí být rozlišeny a podle své nebezpečnosti zařazeny do kategorií (Katalog odpadů – vyhláška č. </w:t>
      </w:r>
      <w:r>
        <w:t>8/2021</w:t>
      </w:r>
      <w:r w:rsidRPr="00776A40">
        <w:t xml:space="preserve"> Sb.). Na základě zjištěných kategorií je nutné hledat pro jednotlivé druhy odpadů vhodný způsob </w:t>
      </w:r>
      <w:proofErr w:type="gramStart"/>
      <w:r w:rsidRPr="00776A40">
        <w:t>využití</w:t>
      </w:r>
      <w:proofErr w:type="gramEnd"/>
      <w:r w:rsidRPr="00776A40">
        <w:t xml:space="preserve"> popř. odstranění, který není v rozporu s předpisy upravujícími odpadové hospodářství. </w:t>
      </w:r>
    </w:p>
    <w:p w14:paraId="26AC4A88" w14:textId="77777777" w:rsidR="00287F57" w:rsidRDefault="00287F57" w:rsidP="00287F57">
      <w:pPr>
        <w:ind w:left="708" w:firstLine="708"/>
      </w:pPr>
      <w:r w:rsidRPr="00776A40">
        <w:t xml:space="preserve">Průvodce odpadů, právnická nebo fyzická osoba oprávněná k podnikání, při jejíž činnosti odpady vznikají, popřípadě stavební organizace stavební práce provádějící, je povinen dodržovat všechna ustanovení zákona č. </w:t>
      </w:r>
      <w:r>
        <w:rPr>
          <w:color w:val="000000"/>
        </w:rPr>
        <w:t xml:space="preserve">541/2020 </w:t>
      </w:r>
      <w:r w:rsidRPr="00776A40">
        <w:t>Sb. o odpadech a o změně některých dalších zákonů i ostatních souvisejících předpisů v odpadovém hospodářství.</w:t>
      </w:r>
    </w:p>
    <w:p w14:paraId="3AB412C2" w14:textId="77777777" w:rsidR="00287F57" w:rsidRDefault="00287F57" w:rsidP="00287F57">
      <w:pPr>
        <w:ind w:left="708" w:firstLine="708"/>
      </w:pPr>
    </w:p>
    <w:bookmarkEnd w:id="2"/>
    <w:p w14:paraId="29405DAA" w14:textId="77777777" w:rsidR="00287F57" w:rsidRPr="006D7A70" w:rsidRDefault="00287F57" w:rsidP="00287F57">
      <w:pPr>
        <w:pStyle w:val="Odstavecseseznamem"/>
        <w:numPr>
          <w:ilvl w:val="0"/>
          <w:numId w:val="10"/>
        </w:numPr>
        <w:ind w:left="709" w:hanging="425"/>
        <w:rPr>
          <w:i/>
        </w:rPr>
      </w:pPr>
      <w:r>
        <w:rPr>
          <w:i/>
        </w:rPr>
        <w:t>V</w:t>
      </w:r>
      <w:r w:rsidRPr="006D7A70">
        <w:rPr>
          <w:i/>
        </w:rPr>
        <w:t xml:space="preserve">liv na přírodu a </w:t>
      </w:r>
      <w:proofErr w:type="gramStart"/>
      <w:r w:rsidRPr="006D7A70">
        <w:rPr>
          <w:i/>
        </w:rPr>
        <w:t>krajinu</w:t>
      </w:r>
      <w:r>
        <w:rPr>
          <w:i/>
        </w:rPr>
        <w:t xml:space="preserve"> - </w:t>
      </w:r>
      <w:r w:rsidRPr="006D7A70">
        <w:rPr>
          <w:i/>
        </w:rPr>
        <w:t>ochrana</w:t>
      </w:r>
      <w:proofErr w:type="gramEnd"/>
      <w:r w:rsidRPr="006D7A70">
        <w:rPr>
          <w:i/>
        </w:rPr>
        <w:t xml:space="preserve"> dřevin, ochrana památných stromů, ochrana rostlin a živočichů, zachování ekologických funkci a vazeb v krajině apod.</w:t>
      </w:r>
      <w:r>
        <w:rPr>
          <w:i/>
        </w:rPr>
        <w:t>:</w:t>
      </w:r>
    </w:p>
    <w:p w14:paraId="25561DA6" w14:textId="77777777" w:rsidR="00287F57" w:rsidRPr="00680BFC" w:rsidRDefault="00287F57" w:rsidP="00287F57">
      <w:pPr>
        <w:ind w:left="708" w:firstLine="708"/>
      </w:pPr>
      <w:r>
        <w:t>Stavba nebude mít vliv na přírodu a krajinu, v blízkosti stavby se nenachází žádné vzrostlé a památné stromy ani oblast s chráněnými živočichy.</w:t>
      </w:r>
    </w:p>
    <w:p w14:paraId="73BC2971" w14:textId="77777777" w:rsidR="00287F57" w:rsidRPr="00F66FD5" w:rsidRDefault="00287F57" w:rsidP="00287F57">
      <w:pPr>
        <w:pStyle w:val="Odstavecseseznamem"/>
        <w:numPr>
          <w:ilvl w:val="0"/>
          <w:numId w:val="10"/>
        </w:numPr>
        <w:ind w:left="709"/>
        <w:rPr>
          <w:i/>
        </w:rPr>
      </w:pPr>
      <w:r w:rsidRPr="00F66FD5">
        <w:rPr>
          <w:i/>
        </w:rPr>
        <w:t>Vliv na soustavu chráněných území Natura 2000</w:t>
      </w:r>
    </w:p>
    <w:p w14:paraId="148EC07A" w14:textId="77777777" w:rsidR="00287F57" w:rsidRPr="00680BFC" w:rsidRDefault="00287F57" w:rsidP="00287F57">
      <w:pPr>
        <w:ind w:left="708" w:firstLine="708"/>
      </w:pPr>
      <w:r w:rsidRPr="005E5299">
        <w:t>Stavba nebude mít vliv na soustavu chráněných území Natura 2000</w:t>
      </w:r>
      <w:r>
        <w:t>.</w:t>
      </w:r>
    </w:p>
    <w:p w14:paraId="437AB581" w14:textId="77777777" w:rsidR="00287F57" w:rsidRPr="006D7A70" w:rsidRDefault="00287F57" w:rsidP="00287F57">
      <w:pPr>
        <w:pStyle w:val="Odstavecseseznamem"/>
        <w:numPr>
          <w:ilvl w:val="0"/>
          <w:numId w:val="10"/>
        </w:numPr>
        <w:ind w:left="709" w:hanging="425"/>
        <w:rPr>
          <w:i/>
        </w:rPr>
      </w:pPr>
      <w:r>
        <w:rPr>
          <w:i/>
        </w:rPr>
        <w:t>Z</w:t>
      </w:r>
      <w:r w:rsidRPr="006D7A70">
        <w:rPr>
          <w:i/>
        </w:rPr>
        <w:t>působ zohlednění podmínek závazného stanoviska posouzení vlivu záměru na životní prostředí, je-li podkladem</w:t>
      </w:r>
      <w:r>
        <w:rPr>
          <w:i/>
        </w:rPr>
        <w:t>:</w:t>
      </w:r>
    </w:p>
    <w:p w14:paraId="5591DDA5" w14:textId="77777777" w:rsidR="00287F57" w:rsidRDefault="00287F57" w:rsidP="00287F57">
      <w:pPr>
        <w:ind w:left="708" w:firstLine="708"/>
      </w:pPr>
      <w:r>
        <w:t>Není.</w:t>
      </w:r>
    </w:p>
    <w:p w14:paraId="57F0DD3B" w14:textId="77777777" w:rsidR="00287F57" w:rsidRPr="006D7A70" w:rsidRDefault="00287F57" w:rsidP="00287F57">
      <w:pPr>
        <w:pStyle w:val="Odstavecseseznamem"/>
        <w:numPr>
          <w:ilvl w:val="0"/>
          <w:numId w:val="10"/>
        </w:numPr>
        <w:ind w:left="709" w:hanging="425"/>
        <w:rPr>
          <w:i/>
        </w:rPr>
      </w:pPr>
      <w:r w:rsidRPr="006D7A70">
        <w:rPr>
          <w:i/>
        </w:rPr>
        <w:t>V případě záměrů spadajících do režimu zákona o integrované prevenci základní parametry způsobu naplnění závěrů o nejlepších dostupných technikách nebo integrované povolení, bylo-li vydáno</w:t>
      </w:r>
      <w:r>
        <w:rPr>
          <w:i/>
        </w:rPr>
        <w:t>:</w:t>
      </w:r>
    </w:p>
    <w:p w14:paraId="4E63F58D" w14:textId="77777777" w:rsidR="00287F57" w:rsidRDefault="00287F57" w:rsidP="00287F57">
      <w:pPr>
        <w:ind w:left="708" w:firstLine="708"/>
      </w:pPr>
      <w:r>
        <w:t>Nebylo vydáno.</w:t>
      </w:r>
    </w:p>
    <w:p w14:paraId="6BD0093F" w14:textId="77777777" w:rsidR="00287F57" w:rsidRPr="006D7A70" w:rsidRDefault="00287F57" w:rsidP="00287F57">
      <w:pPr>
        <w:pStyle w:val="Odstavecseseznamem"/>
        <w:numPr>
          <w:ilvl w:val="0"/>
          <w:numId w:val="10"/>
        </w:numPr>
        <w:ind w:left="709" w:hanging="425"/>
        <w:rPr>
          <w:i/>
        </w:rPr>
      </w:pPr>
      <w:r w:rsidRPr="006D7A70">
        <w:rPr>
          <w:i/>
        </w:rPr>
        <w:t>Navrhovaná ochranná a bezpečnostní pásma, rozsah omezení a podmínky ochrany podle jiných právních předpisů</w:t>
      </w:r>
      <w:r>
        <w:rPr>
          <w:i/>
        </w:rPr>
        <w:t>:</w:t>
      </w:r>
    </w:p>
    <w:p w14:paraId="26FFACBA" w14:textId="77777777" w:rsidR="00287F57" w:rsidRDefault="00287F57" w:rsidP="00287F57">
      <w:pPr>
        <w:ind w:left="708" w:firstLine="708"/>
      </w:pPr>
      <w:r>
        <w:t>Ochranná a bezpečnostní pásma nejsou navrhnuta.</w:t>
      </w:r>
    </w:p>
    <w:p w14:paraId="39921258" w14:textId="77777777" w:rsidR="00287F57" w:rsidRDefault="00287F57" w:rsidP="00287F57">
      <w:pPr>
        <w:pStyle w:val="Nadpis2"/>
      </w:pPr>
      <w:r>
        <w:t>B.7   Ochrana obyvatelstva</w:t>
      </w:r>
    </w:p>
    <w:p w14:paraId="33D68B58" w14:textId="77777777" w:rsidR="00287F57" w:rsidRPr="00F66FD5" w:rsidRDefault="00287F57" w:rsidP="00287F57">
      <w:pPr>
        <w:ind w:left="708" w:firstLine="708"/>
      </w:pPr>
      <w:r>
        <w:t>S ohledem na typ stavby se neřeší.</w:t>
      </w:r>
    </w:p>
    <w:p w14:paraId="48AC6C7C" w14:textId="77777777" w:rsidR="00287F57" w:rsidRPr="00680BFC" w:rsidRDefault="00287F57" w:rsidP="00287F57">
      <w:pPr>
        <w:pStyle w:val="Nadpis2"/>
      </w:pPr>
      <w:r>
        <w:t>B.8   Zásady organizace výstavby</w:t>
      </w:r>
    </w:p>
    <w:p w14:paraId="19CAAFC2" w14:textId="77777777" w:rsidR="00287F57" w:rsidRPr="00680BFC" w:rsidRDefault="00287F57" w:rsidP="00287F57">
      <w:pPr>
        <w:pStyle w:val="Odstavecseseznamem"/>
        <w:numPr>
          <w:ilvl w:val="0"/>
          <w:numId w:val="11"/>
        </w:numPr>
        <w:ind w:left="709" w:hanging="425"/>
        <w:rPr>
          <w:i/>
        </w:rPr>
      </w:pPr>
      <w:r w:rsidRPr="00680BFC">
        <w:rPr>
          <w:i/>
        </w:rPr>
        <w:t>Potřeby a spotřeby rozhodujících médií a hmot, jejich zajištění:</w:t>
      </w:r>
    </w:p>
    <w:p w14:paraId="0FC56FBC" w14:textId="77777777" w:rsidR="00287F57" w:rsidRDefault="00287F57" w:rsidP="00287F57">
      <w:pPr>
        <w:ind w:left="708" w:firstLine="708"/>
        <w:rPr>
          <w:sz w:val="20"/>
          <w:szCs w:val="20"/>
        </w:rPr>
      </w:pPr>
      <w:r>
        <w:lastRenderedPageBreak/>
        <w:t>Materiál potřebný pro stavbu objektu se bude skladovat na pozemku investora, tím nebude nijak omezovat provoz na komunikaci. Materiál musí být skladován dle pokynů výrobce. Staveniště bude vybaveno všemi potřebnými energiemi.</w:t>
      </w:r>
      <w:r w:rsidRPr="00D858DF">
        <w:rPr>
          <w:sz w:val="20"/>
          <w:szCs w:val="20"/>
        </w:rPr>
        <w:t xml:space="preserve"> </w:t>
      </w:r>
    </w:p>
    <w:p w14:paraId="245C3300" w14:textId="77777777" w:rsidR="00287F57" w:rsidRPr="001B1F33" w:rsidRDefault="00287F57" w:rsidP="00287F57">
      <w:pPr>
        <w:ind w:left="708" w:firstLine="708"/>
      </w:pPr>
      <w:r>
        <w:t xml:space="preserve">Staveniště bude zásobováno NN ze staveništní přípojky. </w:t>
      </w:r>
    </w:p>
    <w:p w14:paraId="001D4738" w14:textId="77777777" w:rsidR="00287F57" w:rsidRPr="00680BFC" w:rsidRDefault="00287F57" w:rsidP="00287F57">
      <w:pPr>
        <w:pStyle w:val="Odstavecseseznamem"/>
        <w:numPr>
          <w:ilvl w:val="0"/>
          <w:numId w:val="11"/>
        </w:numPr>
        <w:ind w:left="709"/>
        <w:rPr>
          <w:i/>
        </w:rPr>
      </w:pPr>
      <w:r w:rsidRPr="00680BFC">
        <w:rPr>
          <w:i/>
        </w:rPr>
        <w:t>Odvodnění staveniště:</w:t>
      </w:r>
    </w:p>
    <w:p w14:paraId="7E41D601" w14:textId="77777777" w:rsidR="00287F57" w:rsidRDefault="00287F57" w:rsidP="00287F57">
      <w:pPr>
        <w:ind w:left="708" w:firstLine="708"/>
        <w:rPr>
          <w:sz w:val="20"/>
          <w:szCs w:val="20"/>
        </w:rPr>
      </w:pPr>
      <w:r>
        <w:t>Voda, která se vyskytne na pozemku během realizace se bude vsakovat do nezpevněných ploch v okolí stavby, tedy na pozemku investora.</w:t>
      </w:r>
      <w:r w:rsidRPr="00D858DF">
        <w:rPr>
          <w:sz w:val="20"/>
          <w:szCs w:val="20"/>
        </w:rPr>
        <w:t xml:space="preserve"> </w:t>
      </w:r>
    </w:p>
    <w:p w14:paraId="3EBBDA14" w14:textId="77777777" w:rsidR="00287F57" w:rsidRPr="001B1F33" w:rsidRDefault="00287F57" w:rsidP="00287F57">
      <w:pPr>
        <w:ind w:left="708" w:firstLine="708"/>
      </w:pPr>
      <w:r>
        <w:t>V případě nutnosti odvodnění výkopů pro základové pasy a vedení technického zařízení bude použito kalové čerpadlo.</w:t>
      </w:r>
    </w:p>
    <w:p w14:paraId="47AA00EA" w14:textId="77777777" w:rsidR="00287F57" w:rsidRPr="00680BFC" w:rsidRDefault="00287F57" w:rsidP="00287F57">
      <w:pPr>
        <w:pStyle w:val="Odstavecseseznamem"/>
        <w:numPr>
          <w:ilvl w:val="0"/>
          <w:numId w:val="11"/>
        </w:numPr>
        <w:ind w:left="709"/>
        <w:rPr>
          <w:i/>
        </w:rPr>
      </w:pPr>
      <w:r w:rsidRPr="00680BFC">
        <w:rPr>
          <w:i/>
        </w:rPr>
        <w:t>Napojení staveniště na stávající dopravní a technickou infrastrukturu:</w:t>
      </w:r>
    </w:p>
    <w:p w14:paraId="5FF1EE11" w14:textId="77777777" w:rsidR="00287F57" w:rsidRPr="001B1F33" w:rsidRDefault="00287F57" w:rsidP="00287F57">
      <w:pPr>
        <w:ind w:left="708" w:firstLine="708"/>
      </w:pPr>
      <w:r>
        <w:t xml:space="preserve">Bude zajištěno novým vjezdem. Vjezd na staveniště je nutný opatřit příslušným dopravním značením. </w:t>
      </w:r>
    </w:p>
    <w:p w14:paraId="5F46F2F1" w14:textId="77777777" w:rsidR="00287F57" w:rsidRPr="00680BFC" w:rsidRDefault="00287F57" w:rsidP="00287F57">
      <w:pPr>
        <w:pStyle w:val="Odstavecseseznamem"/>
        <w:numPr>
          <w:ilvl w:val="0"/>
          <w:numId w:val="11"/>
        </w:numPr>
        <w:ind w:left="709"/>
        <w:rPr>
          <w:i/>
        </w:rPr>
      </w:pPr>
      <w:r w:rsidRPr="00680BFC">
        <w:rPr>
          <w:i/>
        </w:rPr>
        <w:t>Vliv provádění stavby na okolní stavby a pozemky:</w:t>
      </w:r>
    </w:p>
    <w:p w14:paraId="3FE2EF8D" w14:textId="77777777" w:rsidR="00287F57" w:rsidRDefault="00287F57" w:rsidP="00287F57">
      <w:pPr>
        <w:ind w:left="708" w:firstLine="708"/>
      </w:pPr>
      <w:r>
        <w:t xml:space="preserve">Během výstavby objektu nebude nijak omezen provoz na místní komunikaci a práva vlastníku sousedních parcel nebudou porušeny. Během výstavby se vždy automobily musí očistit před výjezdem ze staveniště, aby nedošlo ke znečištění komunikací. Provoz na stavbě bude probíhat od 7:00 do 18:00. </w:t>
      </w:r>
    </w:p>
    <w:p w14:paraId="000CD290" w14:textId="77777777" w:rsidR="00287F57" w:rsidRPr="00EF5884" w:rsidRDefault="00287F57" w:rsidP="00287F57">
      <w:pPr>
        <w:ind w:left="708" w:firstLine="708"/>
      </w:pPr>
      <w:r w:rsidRPr="00EF5884">
        <w:t>Pro výstavbu, skladování materiálů při výstavbě bude používán pouze stavební pozemek stavebníka. V případě nutnosti podle postupující stavby, bude zajištěno povolení záboru sousedního pozemku.</w:t>
      </w:r>
    </w:p>
    <w:p w14:paraId="06F685BB" w14:textId="77777777" w:rsidR="00287F57" w:rsidRPr="00680BFC" w:rsidRDefault="00287F57" w:rsidP="00287F57">
      <w:pPr>
        <w:pStyle w:val="Odstavecseseznamem"/>
        <w:numPr>
          <w:ilvl w:val="0"/>
          <w:numId w:val="11"/>
        </w:numPr>
        <w:ind w:left="709"/>
        <w:rPr>
          <w:i/>
        </w:rPr>
      </w:pPr>
      <w:r w:rsidRPr="00680BFC">
        <w:rPr>
          <w:i/>
        </w:rPr>
        <w:t>Ochrana okolí staveniště a požadavky na související asanace, demolice, kácení dřevin:</w:t>
      </w:r>
    </w:p>
    <w:p w14:paraId="3A74F8E1" w14:textId="77777777" w:rsidR="00287F57" w:rsidRPr="001B1F33" w:rsidRDefault="00287F57" w:rsidP="00287F57">
      <w:pPr>
        <w:ind w:left="708" w:firstLine="708"/>
      </w:pPr>
      <w:r>
        <w:t>Staveniště bude oploceno a označeno páskou s nápisem „ZÁKAZ VSTUPU“. V okolí staveniště nejsou žádné dřeviny určené ke kácení, nejsou známé žádné požadavky na asanace či demolice.</w:t>
      </w:r>
    </w:p>
    <w:p w14:paraId="347C9BBC" w14:textId="77777777" w:rsidR="00287F57" w:rsidRPr="00680BFC" w:rsidRDefault="00287F57" w:rsidP="00287F57">
      <w:pPr>
        <w:pStyle w:val="Odstavecseseznamem"/>
        <w:numPr>
          <w:ilvl w:val="0"/>
          <w:numId w:val="11"/>
        </w:numPr>
        <w:ind w:left="709"/>
        <w:rPr>
          <w:i/>
        </w:rPr>
      </w:pPr>
      <w:r w:rsidRPr="00680BFC">
        <w:rPr>
          <w:i/>
        </w:rPr>
        <w:t>Maximální dočasné a trvalé zábory pro staveniště:</w:t>
      </w:r>
    </w:p>
    <w:p w14:paraId="2B6F5450" w14:textId="77777777" w:rsidR="00287F57" w:rsidRPr="002A0778" w:rsidRDefault="00287F57" w:rsidP="00287F57">
      <w:pPr>
        <w:ind w:left="708" w:firstLine="708"/>
      </w:pPr>
      <w:r w:rsidRPr="002A0778">
        <w:t xml:space="preserve">Nejsou navrženy zábory pro staveniště. </w:t>
      </w:r>
      <w:r>
        <w:t>Vše potřebné pro výstavbu se bude skladovat na pozemku investora.</w:t>
      </w:r>
    </w:p>
    <w:p w14:paraId="690252CF" w14:textId="77777777" w:rsidR="00287F57" w:rsidRPr="00680BFC" w:rsidRDefault="00287F57" w:rsidP="00287F57">
      <w:pPr>
        <w:pStyle w:val="Odstavecseseznamem"/>
        <w:numPr>
          <w:ilvl w:val="0"/>
          <w:numId w:val="11"/>
        </w:numPr>
        <w:ind w:left="709"/>
        <w:rPr>
          <w:i/>
        </w:rPr>
      </w:pPr>
      <w:r w:rsidRPr="00680BFC">
        <w:rPr>
          <w:i/>
        </w:rPr>
        <w:t xml:space="preserve">Požadavky na bezbariérové </w:t>
      </w:r>
      <w:proofErr w:type="spellStart"/>
      <w:r w:rsidRPr="00680BFC">
        <w:rPr>
          <w:i/>
        </w:rPr>
        <w:t>obchozí</w:t>
      </w:r>
      <w:proofErr w:type="spellEnd"/>
      <w:r w:rsidRPr="00680BFC">
        <w:rPr>
          <w:i/>
        </w:rPr>
        <w:t xml:space="preserve"> trasy:</w:t>
      </w:r>
    </w:p>
    <w:p w14:paraId="192FAF8F" w14:textId="77777777" w:rsidR="00287F57" w:rsidRDefault="00287F57" w:rsidP="00287F57">
      <w:pPr>
        <w:ind w:left="708" w:firstLine="708"/>
      </w:pPr>
      <w:r>
        <w:t>Bez požadavků</w:t>
      </w:r>
      <w:r w:rsidRPr="001B1F33">
        <w:t xml:space="preserve"> bezbariérové </w:t>
      </w:r>
      <w:proofErr w:type="spellStart"/>
      <w:r w:rsidRPr="001B1F33">
        <w:t>obchozí</w:t>
      </w:r>
      <w:proofErr w:type="spellEnd"/>
      <w:r w:rsidRPr="001B1F33">
        <w:t xml:space="preserve"> trasy.</w:t>
      </w:r>
    </w:p>
    <w:p w14:paraId="556ECB0D" w14:textId="77777777" w:rsidR="00287F57" w:rsidRDefault="00287F57" w:rsidP="00287F57">
      <w:pPr>
        <w:pStyle w:val="Odstavecseseznamem"/>
        <w:numPr>
          <w:ilvl w:val="0"/>
          <w:numId w:val="11"/>
        </w:numPr>
        <w:ind w:left="709" w:hanging="425"/>
        <w:rPr>
          <w:i/>
        </w:rPr>
      </w:pPr>
      <w:r>
        <w:rPr>
          <w:i/>
        </w:rPr>
        <w:t>M</w:t>
      </w:r>
      <w:r w:rsidRPr="002A0778">
        <w:rPr>
          <w:i/>
        </w:rPr>
        <w:t>aximální produkovaná množství a druhy odpadů a emisí při výstavbě, jejich likvidace</w:t>
      </w:r>
      <w:r>
        <w:rPr>
          <w:i/>
        </w:rPr>
        <w:t>:</w:t>
      </w:r>
    </w:p>
    <w:p w14:paraId="1670A437" w14:textId="77777777" w:rsidR="00287F57" w:rsidRDefault="00287F57" w:rsidP="00287F57">
      <w:pPr>
        <w:ind w:left="708" w:firstLine="708"/>
      </w:pPr>
      <w:r>
        <w:t>Při realizaci stavby je nutno dodržovat zákon č. 541/2020 Sb. Zákon o odpadech v aktuálním znění. Všechny odpady budou likvidované v zařízeních k tomu určených a osoby, které budou odpad zpracovávat musí být k této činnosti oprávněné. Realizace této stavby tedy nebude mít negativní vliv na životní prostředí.</w:t>
      </w:r>
    </w:p>
    <w:p w14:paraId="7A589A6F" w14:textId="77777777" w:rsidR="00287F57" w:rsidRDefault="00287F57" w:rsidP="00287F57">
      <w:pPr>
        <w:ind w:left="708" w:firstLine="708"/>
      </w:pPr>
      <w:r w:rsidRPr="00A43432">
        <w:lastRenderedPageBreak/>
        <w:t xml:space="preserve">Jednotlivé odpady se dělí dle katalogu odpadů – </w:t>
      </w:r>
      <w:proofErr w:type="spellStart"/>
      <w:r w:rsidRPr="00A43432">
        <w:t>vyhl</w:t>
      </w:r>
      <w:proofErr w:type="spellEnd"/>
      <w:r w:rsidRPr="00A43432">
        <w:t xml:space="preserve">. č. </w:t>
      </w:r>
      <w:r>
        <w:t>8/2021 Sb</w:t>
      </w:r>
      <w:r w:rsidRPr="00A43432">
        <w:t>. Jednotlivé odpady by měly být skladovány tak, aby se nepomíchaly. O všech odpadech a o nakládání s nimi musí být vedená evidence.</w:t>
      </w:r>
    </w:p>
    <w:p w14:paraId="342986F7" w14:textId="77777777" w:rsidR="00287F57" w:rsidRPr="00275AF7" w:rsidRDefault="00287F57" w:rsidP="00287F57">
      <w:pPr>
        <w:ind w:left="708" w:firstLine="708"/>
      </w:pPr>
      <w:r w:rsidRPr="00275AF7">
        <w:t xml:space="preserve">Třídění odpadů bude probíhat přímo na staveništi. Skládkování bude provedeno na bezpečné skládce, odděleně budou technologická zařízení, případné výkopové materiály a staveništní odpad. Stavební odpad bude dle druhu a povahy shromažďován do kontejnerů nebo volně uložen. Odpady budou ihned vyváženy dle potřeby na nejbližší možnou skládku odpadů. Odpady, které nebudou přímo odváženy, budou zajištěny proti znehodnocení a úniku. </w:t>
      </w:r>
    </w:p>
    <w:p w14:paraId="382B8846" w14:textId="77777777" w:rsidR="00287F57" w:rsidRPr="00275AF7" w:rsidRDefault="00287F57" w:rsidP="00287F57">
      <w:pPr>
        <w:ind w:left="708" w:firstLine="708"/>
      </w:pPr>
      <w:r w:rsidRPr="00275AF7">
        <w:t xml:space="preserve">Dále bude na staveništi vznikat klasický komunální odpad, který bude ukládán do nádoby (popelnice) a odpad z hygienického zařízení (přenosné WC, </w:t>
      </w:r>
      <w:proofErr w:type="spellStart"/>
      <w:r w:rsidRPr="00275AF7">
        <w:t>Toi-</w:t>
      </w:r>
      <w:proofErr w:type="gramStart"/>
      <w:r w:rsidRPr="00275AF7">
        <w:t>Toi</w:t>
      </w:r>
      <w:proofErr w:type="spellEnd"/>
      <w:r w:rsidRPr="00275AF7">
        <w:t>,</w:t>
      </w:r>
      <w:proofErr w:type="gramEnd"/>
      <w:r w:rsidRPr="00275AF7">
        <w:t xml:space="preserve"> apod.). </w:t>
      </w:r>
    </w:p>
    <w:p w14:paraId="7917B766" w14:textId="77777777" w:rsidR="00287F57" w:rsidRPr="00275AF7" w:rsidRDefault="00287F57" w:rsidP="00287F57">
      <w:pPr>
        <w:ind w:left="708" w:firstLine="708"/>
      </w:pPr>
      <w:r w:rsidRPr="00275AF7">
        <w:t xml:space="preserve">Likvidaci odpadů vzniklých při provádění zajistí prostřednictvím oprávněné osoby dodavatel stavby. </w:t>
      </w:r>
    </w:p>
    <w:p w14:paraId="1DE3B952" w14:textId="77777777" w:rsidR="00287F57" w:rsidRPr="00275AF7" w:rsidRDefault="00287F57" w:rsidP="00287F57">
      <w:pPr>
        <w:ind w:left="708" w:firstLine="708"/>
      </w:pPr>
      <w:r w:rsidRPr="00275AF7">
        <w:t xml:space="preserve">Povinností původce odpadů je kromě správného nakládání s odpady dle požadavků zákona o odpadech a jeho prováděcích předpisů především jejich minimalizace. </w:t>
      </w:r>
    </w:p>
    <w:p w14:paraId="44493C9B" w14:textId="77777777" w:rsidR="00287F57" w:rsidRPr="00275AF7" w:rsidRDefault="00287F57" w:rsidP="00287F57">
      <w:pPr>
        <w:ind w:left="708" w:firstLine="708"/>
      </w:pPr>
      <w:r w:rsidRPr="00275AF7">
        <w:t xml:space="preserve">Vzniklé odpady budou v maximální míře recyklovány u příslušné odborné firmy (zemina, kameny, cihly, beton, apod, např. recyklační středisko TS Tábor; kov, plast, papír, např. Sběrné suroviny a.s.; nekontaminované dřevo bude využito např. jako palivo), v případě, že to nebude možné bude zajištěno jejich zákonné odstranění oprávněnou osobou. </w:t>
      </w:r>
    </w:p>
    <w:p w14:paraId="48A6DA87" w14:textId="77777777" w:rsidR="00287F57" w:rsidRPr="00A43432" w:rsidRDefault="00287F57" w:rsidP="00287F57">
      <w:pPr>
        <w:ind w:firstLine="708"/>
        <w:rPr>
          <w:i/>
        </w:rPr>
      </w:pPr>
      <w:r w:rsidRPr="00A43432">
        <w:rPr>
          <w:i/>
        </w:rPr>
        <w:t xml:space="preserve">Odpady </w:t>
      </w:r>
      <w:proofErr w:type="gramStart"/>
      <w:r w:rsidRPr="00A43432">
        <w:rPr>
          <w:i/>
        </w:rPr>
        <w:t>nebezpečné</w:t>
      </w:r>
      <w:proofErr w:type="gramEnd"/>
      <w:r w:rsidRPr="00A43432">
        <w:rPr>
          <w:i/>
        </w:rPr>
        <w:t xml:space="preserve"> které se mohou vyskytnout na stavbě:</w:t>
      </w:r>
    </w:p>
    <w:p w14:paraId="441A4D2D" w14:textId="77777777" w:rsidR="00287F57" w:rsidRPr="00A43432" w:rsidRDefault="00287F57" w:rsidP="00287F57">
      <w:r w:rsidRPr="00A43432">
        <w:tab/>
        <w:t>15 01 06 – směs obalových materiálů</w:t>
      </w:r>
    </w:p>
    <w:p w14:paraId="400F92E9" w14:textId="77777777" w:rsidR="00287F57" w:rsidRPr="00A43432" w:rsidRDefault="00287F57" w:rsidP="00287F57">
      <w:r w:rsidRPr="00A43432">
        <w:tab/>
        <w:t>15 01 10 – plastový obal se škodlivinami</w:t>
      </w:r>
    </w:p>
    <w:p w14:paraId="3083CD23" w14:textId="77777777" w:rsidR="00287F57" w:rsidRPr="00A43432" w:rsidRDefault="00287F57" w:rsidP="00287F57">
      <w:r w:rsidRPr="00A43432">
        <w:tab/>
        <w:t xml:space="preserve">17 03 01 – asfaltové pásy a </w:t>
      </w:r>
      <w:proofErr w:type="spellStart"/>
      <w:r w:rsidRPr="00A43432">
        <w:t>l</w:t>
      </w:r>
      <w:r>
        <w:t>s</w:t>
      </w:r>
      <w:r w:rsidRPr="00A43432">
        <w:t>epenky</w:t>
      </w:r>
      <w:proofErr w:type="spellEnd"/>
    </w:p>
    <w:p w14:paraId="4B617F0C" w14:textId="77777777" w:rsidR="00287F57" w:rsidRPr="00A43432" w:rsidRDefault="00287F57" w:rsidP="00287F57">
      <w:pPr>
        <w:ind w:firstLine="708"/>
        <w:rPr>
          <w:i/>
        </w:rPr>
      </w:pPr>
      <w:r w:rsidRPr="00A43432">
        <w:rPr>
          <w:i/>
        </w:rPr>
        <w:t>Odpady obyčejné:</w:t>
      </w:r>
    </w:p>
    <w:p w14:paraId="7653C633" w14:textId="77777777" w:rsidR="00287F57" w:rsidRPr="00A43432" w:rsidRDefault="00287F57" w:rsidP="00287F57">
      <w:r w:rsidRPr="00A43432">
        <w:tab/>
        <w:t>17 02 01 – dřevo</w:t>
      </w:r>
    </w:p>
    <w:p w14:paraId="06E78060" w14:textId="77777777" w:rsidR="00287F57" w:rsidRPr="00A43432" w:rsidRDefault="00287F57" w:rsidP="00287F57">
      <w:pPr>
        <w:ind w:firstLine="708"/>
      </w:pPr>
      <w:r w:rsidRPr="00A43432">
        <w:t>17 04 02 – hliník</w:t>
      </w:r>
    </w:p>
    <w:p w14:paraId="7A34A170" w14:textId="77777777" w:rsidR="00287F57" w:rsidRPr="00A43432" w:rsidRDefault="00287F57" w:rsidP="00287F57">
      <w:pPr>
        <w:ind w:firstLine="708"/>
      </w:pPr>
      <w:r w:rsidRPr="00A43432">
        <w:t>17 02 02 – sklo</w:t>
      </w:r>
    </w:p>
    <w:p w14:paraId="5022393A" w14:textId="77777777" w:rsidR="00287F57" w:rsidRPr="00A43432" w:rsidRDefault="00287F57" w:rsidP="00287F57">
      <w:pPr>
        <w:ind w:firstLine="708"/>
      </w:pPr>
      <w:r w:rsidRPr="00A43432">
        <w:t xml:space="preserve">17 01 01 – beton </w:t>
      </w:r>
    </w:p>
    <w:p w14:paraId="4BFA4381" w14:textId="77777777" w:rsidR="00287F57" w:rsidRPr="00A43432" w:rsidRDefault="00287F57" w:rsidP="00287F57">
      <w:pPr>
        <w:ind w:firstLine="708"/>
      </w:pPr>
      <w:r w:rsidRPr="00A43432">
        <w:t xml:space="preserve">17 01 02 – cihly </w:t>
      </w:r>
    </w:p>
    <w:p w14:paraId="5AFC991B" w14:textId="77777777" w:rsidR="00287F57" w:rsidRPr="00A43432" w:rsidRDefault="00287F57" w:rsidP="00287F57">
      <w:pPr>
        <w:ind w:firstLine="708"/>
      </w:pPr>
      <w:r w:rsidRPr="00A43432">
        <w:t xml:space="preserve">17 08 02 – stavební materiály na bázi sádry </w:t>
      </w:r>
    </w:p>
    <w:p w14:paraId="278A9A92" w14:textId="77777777" w:rsidR="00287F57" w:rsidRPr="00A43432" w:rsidRDefault="00287F57" w:rsidP="00287F57">
      <w:pPr>
        <w:ind w:firstLine="708"/>
      </w:pPr>
      <w:r w:rsidRPr="00A43432">
        <w:t>17 01 07 – směsi oddělené složky betonu, cihel, obkladaček, dlaždic a keramiky</w:t>
      </w:r>
    </w:p>
    <w:p w14:paraId="0B588CE3" w14:textId="77777777" w:rsidR="00287F57" w:rsidRPr="00A43432" w:rsidRDefault="00287F57" w:rsidP="00287F57">
      <w:pPr>
        <w:ind w:firstLine="708"/>
      </w:pPr>
      <w:r w:rsidRPr="00A43432">
        <w:t>20 03 99 – komunální odpady jinak nespecifikované</w:t>
      </w:r>
    </w:p>
    <w:p w14:paraId="5F219CA1" w14:textId="77777777" w:rsidR="00287F57" w:rsidRPr="00A43432" w:rsidRDefault="00287F57" w:rsidP="00287F57">
      <w:pPr>
        <w:pStyle w:val="Odstavecseseznamem"/>
        <w:numPr>
          <w:ilvl w:val="0"/>
          <w:numId w:val="11"/>
        </w:numPr>
        <w:ind w:left="709" w:hanging="425"/>
        <w:rPr>
          <w:i/>
        </w:rPr>
      </w:pPr>
      <w:r w:rsidRPr="00A43432">
        <w:rPr>
          <w:i/>
        </w:rPr>
        <w:t>Bilance zemních prací, požadavky na přísun nebo deponie zemi</w:t>
      </w:r>
      <w:r>
        <w:rPr>
          <w:i/>
        </w:rPr>
        <w:t>n:</w:t>
      </w:r>
    </w:p>
    <w:p w14:paraId="2782C739" w14:textId="77777777" w:rsidR="00287F57" w:rsidRPr="00A43432" w:rsidRDefault="00287F57" w:rsidP="00287F57">
      <w:pPr>
        <w:ind w:left="708" w:firstLine="708"/>
      </w:pPr>
      <w:r>
        <w:t>Vykopaná zemina bude na stavbě využita v zásypech a pro terénní úpravy okolo domu. Přebytek bude odvezen na příslušnou skládku.</w:t>
      </w:r>
    </w:p>
    <w:p w14:paraId="5F219D69" w14:textId="77777777" w:rsidR="00287F57" w:rsidRPr="00A43432" w:rsidRDefault="00287F57" w:rsidP="00287F57">
      <w:pPr>
        <w:pStyle w:val="Odstavecseseznamem"/>
        <w:numPr>
          <w:ilvl w:val="0"/>
          <w:numId w:val="11"/>
        </w:numPr>
        <w:ind w:left="709" w:hanging="425"/>
        <w:rPr>
          <w:i/>
        </w:rPr>
      </w:pPr>
      <w:r w:rsidRPr="00A43432">
        <w:rPr>
          <w:i/>
        </w:rPr>
        <w:t>Ochrana životního prostředí při výstavbě</w:t>
      </w:r>
      <w:r>
        <w:rPr>
          <w:i/>
        </w:rPr>
        <w:t>:</w:t>
      </w:r>
    </w:p>
    <w:p w14:paraId="27A0BED4" w14:textId="77777777" w:rsidR="00287F57" w:rsidRPr="00A43432" w:rsidRDefault="00287F57" w:rsidP="00287F57">
      <w:pPr>
        <w:ind w:left="708" w:firstLine="708"/>
      </w:pPr>
      <w:r>
        <w:lastRenderedPageBreak/>
        <w:t>Aby nedocházelo ke zhoršení životního prostředí v okolí stavby, je nutno dodržovat hygienické normy pro výstavbu. Nesmí být překračovány normy prašnosti a hlučnosti, auta musí být řádně očištěna při výjezdu ze staveniště, nesmí docházek k úniku ropných látek do okolí, odpady se musí likvidovat na místech k tomu určených a na stavbě je zakázáno spalovat stavební zbytky.</w:t>
      </w:r>
    </w:p>
    <w:p w14:paraId="5CC5A441" w14:textId="77777777" w:rsidR="00287F57" w:rsidRPr="00A43432" w:rsidRDefault="00287F57" w:rsidP="00287F57">
      <w:pPr>
        <w:pStyle w:val="Odstavecseseznamem"/>
        <w:numPr>
          <w:ilvl w:val="0"/>
          <w:numId w:val="11"/>
        </w:numPr>
        <w:ind w:left="709" w:hanging="425"/>
        <w:rPr>
          <w:i/>
        </w:rPr>
      </w:pPr>
      <w:r>
        <w:rPr>
          <w:i/>
        </w:rPr>
        <w:t>Z</w:t>
      </w:r>
      <w:r w:rsidRPr="00A43432">
        <w:rPr>
          <w:i/>
        </w:rPr>
        <w:t>ásady bezpečnosti a ochrany zdraví při práci na staveništi</w:t>
      </w:r>
      <w:r>
        <w:rPr>
          <w:i/>
        </w:rPr>
        <w:t>:</w:t>
      </w:r>
    </w:p>
    <w:p w14:paraId="253B3844" w14:textId="77777777" w:rsidR="00287F57" w:rsidRPr="00A43432" w:rsidRDefault="00287F57" w:rsidP="00287F57">
      <w:pPr>
        <w:ind w:left="708" w:firstLine="708"/>
      </w:pPr>
      <w:r>
        <w:t xml:space="preserve">Na stavbě bude dodržováno nařízení vlády č. 591/2006 Sb. O bližších minimálních požadavcích </w:t>
      </w:r>
      <w:r w:rsidRPr="00A43432">
        <w:t>na bezpečnost a ochranu zdraví při práci na staveništích</w:t>
      </w:r>
      <w:r>
        <w:t xml:space="preserve">, dále nařízení vlády č. 362/2005 Sb. </w:t>
      </w:r>
      <w:r w:rsidRPr="00A43432">
        <w:t>O bližších požadavcích na bezpečnost a ochranu zdraví při práci na pracovištích s nebezpečím pádu z výšky nebo do hloubky</w:t>
      </w:r>
      <w:r>
        <w:t>. Plán bezpečnosti a ochrany zdraví při práci na staveništi dle zákona č. 309/2006 Sb.</w:t>
      </w:r>
      <w:r w:rsidRPr="00BF56FE">
        <w:t xml:space="preserve"> </w:t>
      </w:r>
      <w:r w:rsidRPr="00A43432">
        <w:t>§15, odst. 2</w:t>
      </w:r>
      <w:r>
        <w:t xml:space="preserve"> bude zajištěn zadavatelem stavby. Odpovědnost má zadavatel, zhotovitel nebo stavební dozor na stavbě.</w:t>
      </w:r>
    </w:p>
    <w:p w14:paraId="6BEA5CB2" w14:textId="77777777" w:rsidR="00287F57" w:rsidRPr="00A43432" w:rsidRDefault="00287F57" w:rsidP="00287F57">
      <w:pPr>
        <w:pStyle w:val="Odstavecseseznamem"/>
        <w:numPr>
          <w:ilvl w:val="0"/>
          <w:numId w:val="11"/>
        </w:numPr>
        <w:ind w:left="709" w:hanging="425"/>
        <w:rPr>
          <w:i/>
        </w:rPr>
      </w:pPr>
      <w:r w:rsidRPr="00A43432">
        <w:rPr>
          <w:i/>
        </w:rPr>
        <w:t>Úpravy pro bezbariérové užívání výstavbou dotčených staveb</w:t>
      </w:r>
      <w:r>
        <w:rPr>
          <w:i/>
        </w:rPr>
        <w:t>:</w:t>
      </w:r>
    </w:p>
    <w:p w14:paraId="18F30A42" w14:textId="77777777" w:rsidR="00287F57" w:rsidRPr="00A43432" w:rsidRDefault="00287F57" w:rsidP="00F36AAB">
      <w:pPr>
        <w:ind w:firstLine="1418"/>
      </w:pPr>
      <w:r>
        <w:t>Stavba se nedotýká jiných staveb.</w:t>
      </w:r>
    </w:p>
    <w:p w14:paraId="3EDD478A" w14:textId="77777777" w:rsidR="00287F57" w:rsidRPr="00A43432" w:rsidRDefault="00287F57" w:rsidP="00287F57">
      <w:pPr>
        <w:pStyle w:val="Odstavecseseznamem"/>
        <w:numPr>
          <w:ilvl w:val="0"/>
          <w:numId w:val="11"/>
        </w:numPr>
        <w:ind w:left="709" w:hanging="425"/>
        <w:rPr>
          <w:i/>
        </w:rPr>
      </w:pPr>
      <w:r w:rsidRPr="00A43432">
        <w:rPr>
          <w:i/>
        </w:rPr>
        <w:t>Zásady pro dopravní inženýrská opatření</w:t>
      </w:r>
      <w:r>
        <w:rPr>
          <w:i/>
        </w:rPr>
        <w:t>:</w:t>
      </w:r>
    </w:p>
    <w:p w14:paraId="4A0E5080" w14:textId="77777777" w:rsidR="00287F57" w:rsidRPr="00A43432" w:rsidRDefault="00287F57" w:rsidP="00F36AAB">
      <w:pPr>
        <w:ind w:left="709" w:firstLine="709"/>
      </w:pPr>
      <w:r>
        <w:t>U výjezdu ze staveniště bude osazeno provizorní dopravní značení upozorňující na výjezd ze staveniště.</w:t>
      </w:r>
    </w:p>
    <w:p w14:paraId="22331066" w14:textId="77777777" w:rsidR="00287F57" w:rsidRPr="00A43432" w:rsidRDefault="00287F57" w:rsidP="00287F57">
      <w:pPr>
        <w:pStyle w:val="Odstavecseseznamem"/>
        <w:numPr>
          <w:ilvl w:val="0"/>
          <w:numId w:val="11"/>
        </w:numPr>
        <w:ind w:left="709" w:hanging="425"/>
        <w:rPr>
          <w:i/>
        </w:rPr>
      </w:pPr>
      <w:r w:rsidRPr="00A43432">
        <w:rPr>
          <w:i/>
        </w:rPr>
        <w:t>Stanovení speciálních podmínek pro provádění stavby-provádění stavby za provozu, opatření proti účinkům vnějšího prostředí při výstavbě apod.</w:t>
      </w:r>
      <w:r>
        <w:rPr>
          <w:i/>
        </w:rPr>
        <w:t>:</w:t>
      </w:r>
    </w:p>
    <w:p w14:paraId="1C08E0FD" w14:textId="77777777" w:rsidR="00287F57" w:rsidRPr="00A43432" w:rsidRDefault="00287F57" w:rsidP="00F36AAB">
      <w:pPr>
        <w:ind w:firstLine="1418"/>
      </w:pPr>
      <w:r w:rsidRPr="00A43432">
        <w:t>Nejsou stanoveny</w:t>
      </w:r>
      <w:r>
        <w:t xml:space="preserve"> speciální podmínky.</w:t>
      </w:r>
    </w:p>
    <w:p w14:paraId="1BAC0BC6" w14:textId="77777777" w:rsidR="00287F57" w:rsidRPr="00A43432" w:rsidRDefault="00287F57" w:rsidP="00287F57">
      <w:pPr>
        <w:pStyle w:val="Odstavecseseznamem"/>
        <w:numPr>
          <w:ilvl w:val="0"/>
          <w:numId w:val="11"/>
        </w:numPr>
        <w:ind w:left="709" w:hanging="425"/>
        <w:rPr>
          <w:i/>
        </w:rPr>
      </w:pPr>
      <w:r w:rsidRPr="00A43432">
        <w:rPr>
          <w:i/>
        </w:rPr>
        <w:t>Postup výstavby, rozhodující dílčí termíny</w:t>
      </w:r>
    </w:p>
    <w:p w14:paraId="324C77CF" w14:textId="0C88537D" w:rsidR="00287F57" w:rsidRPr="00A43432" w:rsidRDefault="00287F57" w:rsidP="00287F57">
      <w:pPr>
        <w:ind w:firstLine="708"/>
      </w:pPr>
      <w:r w:rsidRPr="00A43432">
        <w:t>Předpokládané zahájení stavby:</w:t>
      </w:r>
      <w:r w:rsidRPr="00A43432">
        <w:tab/>
      </w:r>
      <w:r>
        <w:tab/>
      </w:r>
      <w:r w:rsidR="00F36AAB">
        <w:t>červen 2024</w:t>
      </w:r>
    </w:p>
    <w:p w14:paraId="3A9D019D" w14:textId="2D220DAC" w:rsidR="00287F57" w:rsidRPr="00A43432" w:rsidRDefault="00287F57" w:rsidP="00287F57">
      <w:pPr>
        <w:ind w:firstLine="708"/>
      </w:pPr>
      <w:r w:rsidRPr="00A43432">
        <w:t xml:space="preserve">Předpokládané dokončení stavby: </w:t>
      </w:r>
      <w:r w:rsidRPr="00A43432">
        <w:tab/>
      </w:r>
      <w:r w:rsidR="00F36AAB">
        <w:t>listopad</w:t>
      </w:r>
      <w:r>
        <w:t xml:space="preserve"> 202</w:t>
      </w:r>
      <w:r w:rsidR="00F36AAB">
        <w:t>4</w:t>
      </w:r>
    </w:p>
    <w:p w14:paraId="3453AD77" w14:textId="77777777" w:rsidR="00287F57" w:rsidRPr="00A43432" w:rsidRDefault="00287F57" w:rsidP="00287F57">
      <w:pPr>
        <w:ind w:firstLine="708"/>
      </w:pPr>
      <w:r w:rsidRPr="00A43432">
        <w:t>Stavba bude provedena v jedné etapě.</w:t>
      </w:r>
    </w:p>
    <w:p w14:paraId="0932885F" w14:textId="77777777" w:rsidR="00287F57" w:rsidRPr="00724854" w:rsidRDefault="00287F57" w:rsidP="00287F57">
      <w:pPr>
        <w:pStyle w:val="Odstavecseseznamem"/>
        <w:numPr>
          <w:ilvl w:val="0"/>
          <w:numId w:val="2"/>
        </w:numPr>
      </w:pPr>
      <w:r w:rsidRPr="00724854">
        <w:t xml:space="preserve">provedení skrývky </w:t>
      </w:r>
    </w:p>
    <w:p w14:paraId="72A66BB1" w14:textId="77777777" w:rsidR="00287F57" w:rsidRPr="00724854" w:rsidRDefault="00287F57" w:rsidP="00287F57">
      <w:pPr>
        <w:pStyle w:val="Odstavecseseznamem"/>
        <w:numPr>
          <w:ilvl w:val="0"/>
          <w:numId w:val="2"/>
        </w:numPr>
      </w:pPr>
      <w:r w:rsidRPr="00724854">
        <w:t xml:space="preserve">provedení zemních prací pro základové konstrukce a pro podlahovou skladbu </w:t>
      </w:r>
    </w:p>
    <w:p w14:paraId="757E5491" w14:textId="77777777" w:rsidR="00287F57" w:rsidRPr="00724854" w:rsidRDefault="00287F57" w:rsidP="00287F57">
      <w:pPr>
        <w:pStyle w:val="Odstavecseseznamem"/>
        <w:numPr>
          <w:ilvl w:val="0"/>
          <w:numId w:val="2"/>
        </w:numPr>
      </w:pPr>
      <w:r w:rsidRPr="00724854">
        <w:t xml:space="preserve">provedení betonáže základových konstrukcí </w:t>
      </w:r>
    </w:p>
    <w:p w14:paraId="0A7F34D7" w14:textId="77777777" w:rsidR="00287F57" w:rsidRPr="00724854" w:rsidRDefault="00287F57" w:rsidP="00287F57">
      <w:pPr>
        <w:pStyle w:val="Odstavecseseznamem"/>
        <w:numPr>
          <w:ilvl w:val="0"/>
          <w:numId w:val="2"/>
        </w:numPr>
      </w:pPr>
      <w:r w:rsidRPr="00724854">
        <w:t xml:space="preserve">provedení nadezdívky základových pasů ze šalovacích tvárnic </w:t>
      </w:r>
    </w:p>
    <w:p w14:paraId="4D1AE0D0" w14:textId="77777777" w:rsidR="00287F57" w:rsidRPr="00724854" w:rsidRDefault="00287F57" w:rsidP="00287F57">
      <w:pPr>
        <w:pStyle w:val="Odstavecseseznamem"/>
        <w:numPr>
          <w:ilvl w:val="0"/>
          <w:numId w:val="2"/>
        </w:numPr>
      </w:pPr>
      <w:r w:rsidRPr="00724854">
        <w:t xml:space="preserve">provedení instalací vedoucích pod podkladním betonem </w:t>
      </w:r>
    </w:p>
    <w:p w14:paraId="1B2F7B0F" w14:textId="77777777" w:rsidR="00287F57" w:rsidRPr="00724854" w:rsidRDefault="00287F57" w:rsidP="00287F57">
      <w:pPr>
        <w:pStyle w:val="Odstavecseseznamem"/>
        <w:numPr>
          <w:ilvl w:val="0"/>
          <w:numId w:val="2"/>
        </w:numPr>
      </w:pPr>
      <w:r w:rsidRPr="00724854">
        <w:t xml:space="preserve">provedení podkladního betonu </w:t>
      </w:r>
    </w:p>
    <w:p w14:paraId="0790ACB8" w14:textId="77777777" w:rsidR="00287F57" w:rsidRPr="00724854" w:rsidRDefault="00287F57" w:rsidP="00287F57">
      <w:pPr>
        <w:pStyle w:val="Odstavecseseznamem"/>
        <w:numPr>
          <w:ilvl w:val="0"/>
          <w:numId w:val="2"/>
        </w:numPr>
      </w:pPr>
      <w:r w:rsidRPr="00724854">
        <w:t xml:space="preserve">provedení hydroizolace pod </w:t>
      </w:r>
      <w:r>
        <w:t>svislé konstrukce</w:t>
      </w:r>
      <w:r w:rsidRPr="00724854">
        <w:t xml:space="preserve"> </w:t>
      </w:r>
    </w:p>
    <w:p w14:paraId="543EC025" w14:textId="77777777" w:rsidR="00287F57" w:rsidRPr="00724854" w:rsidRDefault="00287F57" w:rsidP="00287F57">
      <w:pPr>
        <w:pStyle w:val="Odstavecseseznamem"/>
        <w:numPr>
          <w:ilvl w:val="0"/>
          <w:numId w:val="2"/>
        </w:numPr>
      </w:pPr>
      <w:r>
        <w:t>obvodové konstrukce</w:t>
      </w:r>
      <w:r w:rsidRPr="00724854">
        <w:t xml:space="preserve"> </w:t>
      </w:r>
    </w:p>
    <w:p w14:paraId="065E3937" w14:textId="77777777" w:rsidR="00287F57" w:rsidRPr="00724854" w:rsidRDefault="00287F57" w:rsidP="00287F57">
      <w:pPr>
        <w:pStyle w:val="Odstavecseseznamem"/>
        <w:numPr>
          <w:ilvl w:val="0"/>
          <w:numId w:val="2"/>
        </w:numPr>
      </w:pPr>
      <w:r w:rsidRPr="00724854">
        <w:t>provedení stropní</w:t>
      </w:r>
      <w:r>
        <w:t>/střešní</w:t>
      </w:r>
      <w:r w:rsidRPr="00724854">
        <w:t xml:space="preserve"> konstrukce</w:t>
      </w:r>
    </w:p>
    <w:p w14:paraId="67C5AA6D" w14:textId="77777777" w:rsidR="00287F57" w:rsidRPr="00724854" w:rsidRDefault="00287F57" w:rsidP="00287F57">
      <w:pPr>
        <w:pStyle w:val="Odstavecseseznamem"/>
        <w:numPr>
          <w:ilvl w:val="0"/>
          <w:numId w:val="2"/>
        </w:numPr>
      </w:pPr>
      <w:r w:rsidRPr="00724854">
        <w:t xml:space="preserve">provedení příček </w:t>
      </w:r>
    </w:p>
    <w:p w14:paraId="25280153" w14:textId="77777777" w:rsidR="00287F57" w:rsidRPr="00724854" w:rsidRDefault="00287F57" w:rsidP="00287F57">
      <w:pPr>
        <w:pStyle w:val="Odstavecseseznamem"/>
        <w:numPr>
          <w:ilvl w:val="0"/>
          <w:numId w:val="2"/>
        </w:numPr>
      </w:pPr>
      <w:r w:rsidRPr="00724854">
        <w:t xml:space="preserve">montáž výplní otvorů </w:t>
      </w:r>
    </w:p>
    <w:p w14:paraId="0AC78BF2" w14:textId="77777777" w:rsidR="00287F57" w:rsidRPr="00724854" w:rsidRDefault="00287F57" w:rsidP="00287F57">
      <w:pPr>
        <w:pStyle w:val="Odstavecseseznamem"/>
        <w:numPr>
          <w:ilvl w:val="0"/>
          <w:numId w:val="2"/>
        </w:numPr>
      </w:pPr>
      <w:r w:rsidRPr="00724854">
        <w:t xml:space="preserve">provedení instalací </w:t>
      </w:r>
    </w:p>
    <w:p w14:paraId="24507EA2" w14:textId="77777777" w:rsidR="00287F57" w:rsidRPr="00724854" w:rsidRDefault="00287F57" w:rsidP="00287F57">
      <w:pPr>
        <w:pStyle w:val="Odstavecseseznamem"/>
        <w:numPr>
          <w:ilvl w:val="0"/>
          <w:numId w:val="2"/>
        </w:numPr>
      </w:pPr>
      <w:r w:rsidRPr="00724854">
        <w:lastRenderedPageBreak/>
        <w:t xml:space="preserve">provedení hydroizolace podlah </w:t>
      </w:r>
    </w:p>
    <w:p w14:paraId="3F16DDC6" w14:textId="77777777" w:rsidR="00287F57" w:rsidRPr="00724854" w:rsidRDefault="00287F57" w:rsidP="00287F57">
      <w:pPr>
        <w:pStyle w:val="Odstavecseseznamem"/>
        <w:numPr>
          <w:ilvl w:val="0"/>
          <w:numId w:val="2"/>
        </w:numPr>
      </w:pPr>
      <w:r w:rsidRPr="00724854">
        <w:t xml:space="preserve">provedení tepelné izolace </w:t>
      </w:r>
    </w:p>
    <w:p w14:paraId="6B46D55C" w14:textId="77777777" w:rsidR="00287F57" w:rsidRPr="00724854" w:rsidRDefault="00287F57" w:rsidP="00287F57">
      <w:pPr>
        <w:pStyle w:val="Odstavecseseznamem"/>
        <w:numPr>
          <w:ilvl w:val="0"/>
          <w:numId w:val="2"/>
        </w:numPr>
      </w:pPr>
      <w:r w:rsidRPr="00724854">
        <w:t xml:space="preserve">položení podlahového vytápění a provedení roznášecí vrstvy podlah </w:t>
      </w:r>
    </w:p>
    <w:p w14:paraId="177421DC" w14:textId="77777777" w:rsidR="00287F57" w:rsidRPr="00724854" w:rsidRDefault="00287F57" w:rsidP="00287F57">
      <w:pPr>
        <w:pStyle w:val="Odstavecseseznamem"/>
        <w:numPr>
          <w:ilvl w:val="0"/>
          <w:numId w:val="2"/>
        </w:numPr>
      </w:pPr>
      <w:r w:rsidRPr="00724854">
        <w:t xml:space="preserve">provedení všech povrchových úprav uvnitř objektu </w:t>
      </w:r>
    </w:p>
    <w:p w14:paraId="5D43BD14" w14:textId="77777777" w:rsidR="00287F57" w:rsidRDefault="00287F57" w:rsidP="00287F57">
      <w:pPr>
        <w:pStyle w:val="Odstavecseseznamem"/>
        <w:numPr>
          <w:ilvl w:val="0"/>
          <w:numId w:val="2"/>
        </w:numPr>
      </w:pPr>
      <w:r w:rsidRPr="00724854">
        <w:t xml:space="preserve">provedení povrchových úprav vně objektu </w:t>
      </w:r>
    </w:p>
    <w:p w14:paraId="0AB97F09" w14:textId="77777777" w:rsidR="00287F57" w:rsidRPr="00724854" w:rsidRDefault="00287F57" w:rsidP="00287F57">
      <w:pPr>
        <w:pStyle w:val="Odstavecseseznamem"/>
        <w:numPr>
          <w:ilvl w:val="0"/>
          <w:numId w:val="2"/>
        </w:numPr>
      </w:pPr>
      <w:r w:rsidRPr="00724854">
        <w:t>provedení terénních úprav a uvedení okolí stavby do původního stavu</w:t>
      </w:r>
    </w:p>
    <w:p w14:paraId="094B3CC9" w14:textId="77777777" w:rsidR="00287F57" w:rsidRDefault="00287F57" w:rsidP="00287F57">
      <w:pPr>
        <w:pStyle w:val="Nadpis2"/>
      </w:pPr>
      <w:r>
        <w:t>B.9 Celkové vodohospodářské řešení</w:t>
      </w:r>
    </w:p>
    <w:p w14:paraId="2667AD8F" w14:textId="77777777" w:rsidR="00287F57" w:rsidRDefault="00287F57" w:rsidP="00287F57">
      <w:pPr>
        <w:ind w:left="708" w:firstLine="708"/>
      </w:pPr>
      <w:r>
        <w:t>Hospodaření s vodou při běžném provozu objektu je specifikováno výše v technické zprávě včetně bilancí a potřeb. Shrnutí – objekt bude napojen pro odběr pitné vody na vodovodní řad, použitá (splašková) voda bude odvedena pomocí přípojky splaškových vod do veřejné kanalizačního řadu. Dešťová voda bude likvidována v souladu s platnými předpisy, a to akumulací a následným vsakováním.</w:t>
      </w:r>
    </w:p>
    <w:p w14:paraId="1C7699E5" w14:textId="77777777" w:rsidR="00D402EE" w:rsidRDefault="00D402EE" w:rsidP="00287F57">
      <w:pPr>
        <w:ind w:left="708" w:firstLine="708"/>
      </w:pPr>
    </w:p>
    <w:p w14:paraId="4E3DE59D" w14:textId="317947FD" w:rsidR="00287F57" w:rsidRDefault="00287F57" w:rsidP="00287F57">
      <w:r w:rsidRPr="00C1071A">
        <w:t>V</w:t>
      </w:r>
      <w:r>
        <w:t xml:space="preserve"> Táboře, </w:t>
      </w:r>
      <w:r w:rsidR="002A3353">
        <w:t>červen</w:t>
      </w:r>
      <w:r>
        <w:t xml:space="preserve"> 202</w:t>
      </w:r>
      <w:r w:rsidR="00D402EE">
        <w:t>4</w:t>
      </w:r>
      <w:r>
        <w:tab/>
      </w:r>
      <w:r>
        <w:tab/>
      </w:r>
      <w:r>
        <w:tab/>
      </w:r>
      <w:r>
        <w:tab/>
      </w:r>
      <w:r>
        <w:tab/>
      </w:r>
      <w:r>
        <w:tab/>
      </w:r>
      <w:r>
        <w:tab/>
        <w:t>Ing. Lukáš Petr</w:t>
      </w:r>
    </w:p>
    <w:p w14:paraId="379E84FD" w14:textId="77777777" w:rsidR="00287F57" w:rsidRDefault="00287F57" w:rsidP="00287F57"/>
    <w:p w14:paraId="5760A64A" w14:textId="77777777" w:rsidR="00287F57" w:rsidRDefault="00287F57" w:rsidP="00287F57"/>
    <w:p w14:paraId="31D8508E" w14:textId="77777777" w:rsidR="00287F57" w:rsidRDefault="00287F57" w:rsidP="00287F57"/>
    <w:p w14:paraId="52973219" w14:textId="77777777" w:rsidR="00287F57" w:rsidRDefault="00287F57" w:rsidP="00287F57"/>
    <w:p w14:paraId="0D69D31C" w14:textId="77777777" w:rsidR="00287F57" w:rsidRDefault="00287F57" w:rsidP="00287F57"/>
    <w:p w14:paraId="2FD48D79" w14:textId="77777777" w:rsidR="00287F57" w:rsidRDefault="00287F57" w:rsidP="00287F57"/>
    <w:p w14:paraId="08442C8F" w14:textId="77777777" w:rsidR="00287F57" w:rsidRDefault="00287F57" w:rsidP="00287F57"/>
    <w:p w14:paraId="3A6E1602" w14:textId="77777777" w:rsidR="00287F57" w:rsidRDefault="00287F57" w:rsidP="00287F57"/>
    <w:p w14:paraId="2C4F1D13" w14:textId="77777777" w:rsidR="00287F57" w:rsidRDefault="00287F57" w:rsidP="00287F57"/>
    <w:p w14:paraId="721B2D47" w14:textId="77777777" w:rsidR="00287F57" w:rsidRDefault="00287F57" w:rsidP="00287F57"/>
    <w:p w14:paraId="17A4F2A8" w14:textId="77777777" w:rsidR="00287F57" w:rsidRDefault="00287F57" w:rsidP="00287F57"/>
    <w:p w14:paraId="2DFDE63B" w14:textId="77777777" w:rsidR="00287F57" w:rsidRDefault="00287F57" w:rsidP="00287F57"/>
    <w:p w14:paraId="00763F0D" w14:textId="77777777" w:rsidR="00287F57" w:rsidRDefault="00287F57" w:rsidP="00287F57"/>
    <w:p w14:paraId="535D927D" w14:textId="77777777" w:rsidR="00287F57" w:rsidRDefault="00287F57" w:rsidP="00287F57"/>
    <w:p w14:paraId="47C9AB2A" w14:textId="77777777" w:rsidR="00287F57" w:rsidRDefault="00287F57" w:rsidP="00287F57"/>
    <w:p w14:paraId="1EB842D3" w14:textId="77777777" w:rsidR="00287F57" w:rsidRDefault="00287F57" w:rsidP="00287F57"/>
    <w:p w14:paraId="1DE866F4" w14:textId="77777777" w:rsidR="00287F57" w:rsidRDefault="00287F57" w:rsidP="00287F57"/>
    <w:p w14:paraId="77C2715C" w14:textId="77777777" w:rsidR="00287F57" w:rsidRDefault="00287F57" w:rsidP="00287F57"/>
    <w:p w14:paraId="7983C4A3" w14:textId="77777777" w:rsidR="00287F57" w:rsidRDefault="00287F57" w:rsidP="00287F57"/>
    <w:p w14:paraId="4F1BA8E9" w14:textId="77777777" w:rsidR="00287F57" w:rsidRDefault="00287F57" w:rsidP="00287F57"/>
    <w:p w14:paraId="732BCAAF" w14:textId="77777777" w:rsidR="00287F57" w:rsidRDefault="00287F57" w:rsidP="00287F57"/>
    <w:p w14:paraId="720B85D2" w14:textId="77777777" w:rsidR="00287F57" w:rsidRDefault="00287F57" w:rsidP="00287F57"/>
    <w:p w14:paraId="3F19B902" w14:textId="77777777" w:rsidR="00287F57" w:rsidRDefault="00287F57" w:rsidP="00287F57"/>
    <w:p w14:paraId="3184D659" w14:textId="77777777" w:rsidR="002A1487" w:rsidRDefault="002A1487" w:rsidP="00287F57"/>
    <w:p w14:paraId="703B0B1B" w14:textId="77777777" w:rsidR="002A1487" w:rsidRDefault="002A1487" w:rsidP="00287F57"/>
    <w:p w14:paraId="62F9FE67" w14:textId="77777777" w:rsidR="002A1487" w:rsidRDefault="002A1487" w:rsidP="00287F57"/>
    <w:p w14:paraId="73CA5D10" w14:textId="77777777" w:rsidR="002A1487" w:rsidRDefault="002A1487" w:rsidP="00287F57"/>
    <w:p w14:paraId="6B1C2C5E" w14:textId="77777777" w:rsidR="002A1487" w:rsidRDefault="002A1487" w:rsidP="00287F57"/>
    <w:p w14:paraId="3328F482" w14:textId="77777777" w:rsidR="002A1487" w:rsidRDefault="002A1487" w:rsidP="00287F57"/>
    <w:p w14:paraId="35D7716D" w14:textId="77777777" w:rsidR="002A1487" w:rsidRDefault="002A1487" w:rsidP="00287F57"/>
    <w:p w14:paraId="6C29D329" w14:textId="77777777" w:rsidR="002A1487" w:rsidRDefault="002A1487" w:rsidP="00287F57"/>
    <w:p w14:paraId="00F5E5DE" w14:textId="77777777" w:rsidR="002A1487" w:rsidRDefault="002A1487" w:rsidP="00287F57"/>
    <w:p w14:paraId="74321CBC" w14:textId="77777777" w:rsidR="002A1487" w:rsidRDefault="002A1487" w:rsidP="00287F57"/>
    <w:p w14:paraId="31BE0DFA" w14:textId="77777777" w:rsidR="002A1487" w:rsidRDefault="002A1487" w:rsidP="00287F57"/>
    <w:p w14:paraId="009DBDEE" w14:textId="532F6B7F" w:rsidR="00F90A56" w:rsidRDefault="00F90A56">
      <w:pPr>
        <w:spacing w:after="160" w:line="259" w:lineRule="auto"/>
        <w:jc w:val="left"/>
      </w:pPr>
      <w:r>
        <w:br w:type="page"/>
      </w:r>
    </w:p>
    <w:p w14:paraId="5D3BD488" w14:textId="77777777" w:rsidR="002A1487" w:rsidRDefault="002A1487" w:rsidP="00287F57"/>
    <w:p w14:paraId="55AE12B5" w14:textId="77777777" w:rsidR="00552434" w:rsidRDefault="00552434" w:rsidP="00552434">
      <w:pPr>
        <w:pStyle w:val="Nadpis1"/>
      </w:pPr>
      <w:r>
        <w:t xml:space="preserve">Novostavba hasičárny v Nišovicích </w:t>
      </w:r>
    </w:p>
    <w:p w14:paraId="7157A6BA" w14:textId="77777777" w:rsidR="00287F57" w:rsidRDefault="00287F57" w:rsidP="00287F57"/>
    <w:p w14:paraId="1BE3B304" w14:textId="77777777" w:rsidR="00E526F9" w:rsidRPr="001C5DD7" w:rsidRDefault="00E526F9" w:rsidP="00287F57"/>
    <w:p w14:paraId="4AA41858" w14:textId="77777777" w:rsidR="00287F57" w:rsidRDefault="00287F57" w:rsidP="00287F57">
      <w:pPr>
        <w:pStyle w:val="AUTIT2"/>
        <w:jc w:val="both"/>
        <w:rPr>
          <w:spacing w:val="40"/>
          <w:sz w:val="36"/>
          <w:szCs w:val="36"/>
        </w:rPr>
      </w:pPr>
    </w:p>
    <w:p w14:paraId="1446BBAB" w14:textId="77777777" w:rsidR="00287F57" w:rsidRDefault="00287F57" w:rsidP="00287F57">
      <w:pPr>
        <w:pStyle w:val="AUTIT2"/>
        <w:rPr>
          <w:spacing w:val="40"/>
          <w:sz w:val="36"/>
          <w:szCs w:val="36"/>
        </w:rPr>
      </w:pPr>
    </w:p>
    <w:p w14:paraId="789A3E79" w14:textId="77777777" w:rsidR="00287F57" w:rsidRDefault="00287F57" w:rsidP="00287F57">
      <w:pPr>
        <w:pStyle w:val="AUTIT2"/>
        <w:rPr>
          <w:spacing w:val="40"/>
          <w:sz w:val="36"/>
          <w:szCs w:val="36"/>
        </w:rPr>
      </w:pPr>
    </w:p>
    <w:p w14:paraId="505BA05E" w14:textId="77777777" w:rsidR="00287F57" w:rsidRDefault="00287F57" w:rsidP="00287F57">
      <w:pPr>
        <w:pStyle w:val="AUTIT2"/>
        <w:rPr>
          <w:spacing w:val="40"/>
          <w:sz w:val="36"/>
          <w:szCs w:val="36"/>
        </w:rPr>
      </w:pPr>
    </w:p>
    <w:p w14:paraId="66240C17" w14:textId="60C76C8C" w:rsidR="00287F57" w:rsidRPr="00F13A59" w:rsidRDefault="00287F57" w:rsidP="00287F57">
      <w:pPr>
        <w:pStyle w:val="AUTIT2"/>
        <w:rPr>
          <w:rFonts w:ascii="Times New Roman" w:hAnsi="Times New Roman"/>
          <w:i/>
          <w:iCs/>
          <w:spacing w:val="40"/>
          <w:sz w:val="36"/>
          <w:szCs w:val="36"/>
        </w:rPr>
      </w:pPr>
      <w:r w:rsidRPr="004E6D94">
        <w:rPr>
          <w:rFonts w:ascii="Times New Roman" w:hAnsi="Times New Roman"/>
          <w:i/>
          <w:iCs/>
          <w:spacing w:val="40"/>
          <w:sz w:val="36"/>
          <w:szCs w:val="36"/>
        </w:rPr>
        <w:t xml:space="preserve">Dokumentace pro </w:t>
      </w:r>
      <w:r w:rsidR="002A3353">
        <w:rPr>
          <w:rFonts w:ascii="Times New Roman" w:hAnsi="Times New Roman"/>
          <w:i/>
          <w:iCs/>
          <w:spacing w:val="40"/>
          <w:sz w:val="36"/>
          <w:szCs w:val="36"/>
        </w:rPr>
        <w:t>provedení stavby</w:t>
      </w:r>
    </w:p>
    <w:p w14:paraId="0FF0B54F" w14:textId="77777777" w:rsidR="00287F57" w:rsidRDefault="00287F57" w:rsidP="00287F57">
      <w:pPr>
        <w:pStyle w:val="AUTIT2"/>
        <w:rPr>
          <w:spacing w:val="40"/>
          <w:sz w:val="36"/>
          <w:szCs w:val="36"/>
        </w:rPr>
      </w:pPr>
    </w:p>
    <w:p w14:paraId="20686135" w14:textId="77777777" w:rsidR="00287F57" w:rsidRDefault="00287F57" w:rsidP="00287F57">
      <w:pPr>
        <w:pStyle w:val="AUTIT2"/>
        <w:rPr>
          <w:spacing w:val="40"/>
          <w:sz w:val="36"/>
          <w:szCs w:val="36"/>
        </w:rPr>
      </w:pPr>
    </w:p>
    <w:p w14:paraId="5F65E8FF" w14:textId="77777777" w:rsidR="00287F57" w:rsidRDefault="00287F57" w:rsidP="00287F57">
      <w:pPr>
        <w:pStyle w:val="AUTIT2"/>
        <w:jc w:val="both"/>
        <w:rPr>
          <w:spacing w:val="40"/>
          <w:sz w:val="36"/>
          <w:szCs w:val="36"/>
        </w:rPr>
      </w:pPr>
    </w:p>
    <w:p w14:paraId="63A8680F" w14:textId="77777777" w:rsidR="00287F57" w:rsidRDefault="00287F57" w:rsidP="00287F57">
      <w:pPr>
        <w:pStyle w:val="AUTIT2"/>
        <w:rPr>
          <w:spacing w:val="40"/>
          <w:sz w:val="36"/>
          <w:szCs w:val="36"/>
        </w:rPr>
      </w:pPr>
    </w:p>
    <w:p w14:paraId="4EACF718" w14:textId="77777777" w:rsidR="00287F57" w:rsidRPr="003C4C77" w:rsidRDefault="00287F57" w:rsidP="00287F57">
      <w:pPr>
        <w:ind w:left="360"/>
        <w:jc w:val="center"/>
        <w:rPr>
          <w:b/>
          <w:bCs/>
          <w:noProof/>
          <w:sz w:val="40"/>
          <w:szCs w:val="40"/>
          <w:lang w:eastAsia="cs-CZ"/>
        </w:rPr>
      </w:pPr>
      <w:r>
        <w:rPr>
          <w:b/>
          <w:bCs/>
          <w:noProof/>
          <w:sz w:val="40"/>
          <w:szCs w:val="40"/>
          <w:lang w:eastAsia="cs-CZ"/>
        </w:rPr>
        <w:t>D.1.1 T</w:t>
      </w:r>
      <w:r w:rsidRPr="003C4C77">
        <w:rPr>
          <w:b/>
          <w:bCs/>
          <w:noProof/>
          <w:sz w:val="40"/>
          <w:szCs w:val="40"/>
          <w:lang w:eastAsia="cs-CZ"/>
        </w:rPr>
        <w:t>echnická zpráva</w:t>
      </w:r>
    </w:p>
    <w:p w14:paraId="5C901FEB" w14:textId="77777777" w:rsidR="00287F57" w:rsidRDefault="00287F57" w:rsidP="00287F57">
      <w:pPr>
        <w:jc w:val="center"/>
        <w:rPr>
          <w:rFonts w:ascii="Century Gothic" w:hAnsi="Century Gothic" w:cs="Arial"/>
          <w:b/>
          <w:bCs/>
        </w:rPr>
      </w:pPr>
    </w:p>
    <w:p w14:paraId="20257029" w14:textId="77777777" w:rsidR="00287F57" w:rsidRDefault="00287F57" w:rsidP="00287F57">
      <w:pPr>
        <w:jc w:val="center"/>
        <w:rPr>
          <w:rFonts w:ascii="Century Gothic" w:hAnsi="Century Gothic" w:cs="Arial"/>
          <w:b/>
          <w:bCs/>
        </w:rPr>
      </w:pPr>
    </w:p>
    <w:p w14:paraId="574C9D0D" w14:textId="77777777" w:rsidR="00287F57" w:rsidRDefault="00287F57" w:rsidP="00287F57">
      <w:pPr>
        <w:jc w:val="center"/>
        <w:rPr>
          <w:rFonts w:ascii="Century Gothic" w:hAnsi="Century Gothic" w:cs="Arial"/>
          <w:b/>
          <w:bCs/>
        </w:rPr>
      </w:pPr>
    </w:p>
    <w:p w14:paraId="3131D27E" w14:textId="77777777" w:rsidR="00287F57" w:rsidRDefault="00287F57" w:rsidP="00287F57">
      <w:pPr>
        <w:jc w:val="center"/>
        <w:rPr>
          <w:rFonts w:ascii="Century Gothic" w:hAnsi="Century Gothic" w:cs="Arial"/>
          <w:b/>
          <w:bCs/>
        </w:rPr>
      </w:pPr>
    </w:p>
    <w:p w14:paraId="5F64EC49" w14:textId="77777777" w:rsidR="00287F57" w:rsidRDefault="00287F57" w:rsidP="00287F57">
      <w:pPr>
        <w:jc w:val="center"/>
        <w:rPr>
          <w:rFonts w:ascii="Century Gothic" w:hAnsi="Century Gothic" w:cs="Arial"/>
          <w:b/>
          <w:bCs/>
        </w:rPr>
      </w:pPr>
    </w:p>
    <w:p w14:paraId="3DC9956B" w14:textId="77777777" w:rsidR="00287F57" w:rsidRDefault="00287F57" w:rsidP="00287F57">
      <w:pPr>
        <w:rPr>
          <w:rFonts w:ascii="Century Gothic" w:hAnsi="Century Gothic" w:cs="Arial"/>
          <w:b/>
          <w:bCs/>
        </w:rPr>
      </w:pPr>
    </w:p>
    <w:p w14:paraId="79760F19" w14:textId="77777777" w:rsidR="00287F57" w:rsidRDefault="00287F57" w:rsidP="00287F57">
      <w:pPr>
        <w:jc w:val="center"/>
        <w:rPr>
          <w:rFonts w:ascii="Century Gothic" w:hAnsi="Century Gothic" w:cs="Arial"/>
          <w:b/>
        </w:rPr>
      </w:pPr>
    </w:p>
    <w:p w14:paraId="412E1B22" w14:textId="77777777" w:rsidR="00287F57" w:rsidRDefault="00287F57" w:rsidP="00287F57">
      <w:pPr>
        <w:jc w:val="center"/>
        <w:rPr>
          <w:rFonts w:ascii="Century Gothic" w:hAnsi="Century Gothic" w:cs="Arial"/>
          <w:b/>
        </w:rPr>
      </w:pPr>
    </w:p>
    <w:p w14:paraId="20D3B44E" w14:textId="77777777" w:rsidR="00287F57" w:rsidRDefault="00287F57" w:rsidP="00287F57">
      <w:pPr>
        <w:jc w:val="center"/>
        <w:rPr>
          <w:rFonts w:ascii="Century Gothic" w:hAnsi="Century Gothic" w:cs="Arial"/>
          <w:b/>
        </w:rPr>
      </w:pPr>
    </w:p>
    <w:p w14:paraId="74B8DCB7" w14:textId="77777777" w:rsidR="00287F57" w:rsidRDefault="00287F57" w:rsidP="00287F57">
      <w:pPr>
        <w:jc w:val="center"/>
        <w:rPr>
          <w:rFonts w:ascii="Century Gothic" w:hAnsi="Century Gothic" w:cs="Arial"/>
          <w:b/>
        </w:rPr>
      </w:pPr>
    </w:p>
    <w:p w14:paraId="72F84426" w14:textId="77777777" w:rsidR="00287F57" w:rsidRDefault="00287F57" w:rsidP="00287F57">
      <w:pPr>
        <w:jc w:val="center"/>
        <w:rPr>
          <w:rFonts w:ascii="Century Gothic" w:hAnsi="Century Gothic" w:cs="Arial"/>
          <w:b/>
        </w:rPr>
      </w:pPr>
      <w:r>
        <w:rPr>
          <w:rFonts w:cs="Arial"/>
          <w:noProof/>
        </w:rPr>
        <w:drawing>
          <wp:anchor distT="0" distB="0" distL="114300" distR="114300" simplePos="0" relativeHeight="251661312" behindDoc="1" locked="0" layoutInCell="1" allowOverlap="1" wp14:anchorId="5B16782C" wp14:editId="080D07A7">
            <wp:simplePos x="0" y="0"/>
            <wp:positionH relativeFrom="column">
              <wp:posOffset>1545081</wp:posOffset>
            </wp:positionH>
            <wp:positionV relativeFrom="paragraph">
              <wp:posOffset>173706</wp:posOffset>
            </wp:positionV>
            <wp:extent cx="2667000" cy="1229711"/>
            <wp:effectExtent l="0" t="0" r="0" b="2540"/>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t="27559" b="39869"/>
                    <a:stretch/>
                  </pic:blipFill>
                  <pic:spPr bwMode="auto">
                    <a:xfrm>
                      <a:off x="0" y="0"/>
                      <a:ext cx="2667000" cy="122971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95B66C2" w14:textId="77777777" w:rsidR="00287F57" w:rsidRDefault="00287F57" w:rsidP="00287F57">
      <w:pPr>
        <w:jc w:val="center"/>
        <w:rPr>
          <w:rFonts w:ascii="Century Gothic" w:hAnsi="Century Gothic" w:cs="Arial"/>
          <w:b/>
        </w:rPr>
      </w:pPr>
    </w:p>
    <w:p w14:paraId="0281EB2F" w14:textId="77777777" w:rsidR="00287F57" w:rsidRDefault="00287F57" w:rsidP="00287F57">
      <w:pPr>
        <w:jc w:val="center"/>
        <w:rPr>
          <w:rFonts w:ascii="Century Gothic" w:hAnsi="Century Gothic" w:cs="Arial"/>
          <w:b/>
        </w:rPr>
      </w:pPr>
    </w:p>
    <w:p w14:paraId="4D282139" w14:textId="77777777" w:rsidR="00287F57" w:rsidRDefault="00287F57" w:rsidP="00287F57">
      <w:pPr>
        <w:jc w:val="center"/>
        <w:rPr>
          <w:rFonts w:ascii="Century Gothic" w:hAnsi="Century Gothic" w:cs="Arial"/>
          <w:b/>
        </w:rPr>
      </w:pPr>
    </w:p>
    <w:p w14:paraId="178F5590" w14:textId="77777777" w:rsidR="00287F57" w:rsidRDefault="00287F57" w:rsidP="00287F57">
      <w:pPr>
        <w:jc w:val="center"/>
        <w:rPr>
          <w:rFonts w:ascii="Century Gothic" w:hAnsi="Century Gothic" w:cs="Arial"/>
          <w:b/>
        </w:rPr>
      </w:pPr>
    </w:p>
    <w:p w14:paraId="70D23539" w14:textId="77777777" w:rsidR="00287F57" w:rsidRDefault="00287F57" w:rsidP="00287F57">
      <w:pPr>
        <w:jc w:val="center"/>
        <w:rPr>
          <w:rFonts w:ascii="Century Gothic" w:hAnsi="Century Gothic" w:cs="Arial"/>
          <w:b/>
        </w:rPr>
      </w:pPr>
    </w:p>
    <w:p w14:paraId="4B50C996" w14:textId="77777777" w:rsidR="00287F57" w:rsidRPr="004F70BB" w:rsidRDefault="00287F57" w:rsidP="00287F57">
      <w:pPr>
        <w:spacing w:line="240" w:lineRule="auto"/>
        <w:jc w:val="center"/>
      </w:pPr>
      <w:r w:rsidRPr="004F70BB">
        <w:t>Projektant:</w:t>
      </w:r>
    </w:p>
    <w:p w14:paraId="75525F53" w14:textId="77777777" w:rsidR="00287F57" w:rsidRPr="004F70BB" w:rsidRDefault="00287F57" w:rsidP="00287F57">
      <w:pPr>
        <w:spacing w:line="240" w:lineRule="auto"/>
        <w:jc w:val="center"/>
      </w:pPr>
      <w:r w:rsidRPr="004F70BB">
        <w:t xml:space="preserve">Atelier </w:t>
      </w:r>
      <w:proofErr w:type="spellStart"/>
      <w:r w:rsidRPr="004F70BB">
        <w:t>Elzet</w:t>
      </w:r>
      <w:proofErr w:type="spellEnd"/>
      <w:r w:rsidRPr="004F70BB">
        <w:t xml:space="preserve"> s.r.o.,</w:t>
      </w:r>
    </w:p>
    <w:p w14:paraId="741FD934" w14:textId="77777777" w:rsidR="00287F57" w:rsidRDefault="00287F57" w:rsidP="00287F57">
      <w:pPr>
        <w:spacing w:line="240" w:lineRule="auto"/>
        <w:jc w:val="center"/>
      </w:pPr>
      <w:r w:rsidRPr="004F70BB">
        <w:t>Budějovická 2201,</w:t>
      </w:r>
    </w:p>
    <w:p w14:paraId="04DC8905" w14:textId="77777777" w:rsidR="00287F57" w:rsidRDefault="00287F57" w:rsidP="00287F57">
      <w:pPr>
        <w:spacing w:line="240" w:lineRule="auto"/>
        <w:jc w:val="center"/>
      </w:pPr>
      <w:r w:rsidRPr="004F70BB">
        <w:t>390 02, Tábor</w:t>
      </w:r>
    </w:p>
    <w:p w14:paraId="1B81324D" w14:textId="77777777" w:rsidR="00287F57" w:rsidRDefault="00287F57" w:rsidP="00287F57">
      <w:pPr>
        <w:spacing w:line="240" w:lineRule="auto"/>
        <w:jc w:val="center"/>
      </w:pPr>
      <w:r>
        <w:t>Ing. arch. Ladislav Zeman</w:t>
      </w:r>
    </w:p>
    <w:p w14:paraId="55CD0782" w14:textId="5B5546BD" w:rsidR="00287F57" w:rsidRPr="00F90A56" w:rsidRDefault="00287F57" w:rsidP="00F90A56">
      <w:pPr>
        <w:spacing w:line="240" w:lineRule="auto"/>
        <w:jc w:val="center"/>
      </w:pPr>
      <w:r>
        <w:t>Ing. Lukáš Petr</w:t>
      </w:r>
    </w:p>
    <w:p w14:paraId="35A5DCD8" w14:textId="77777777" w:rsidR="00287F57" w:rsidRDefault="00287F57" w:rsidP="00287F57">
      <w:pPr>
        <w:pStyle w:val="Nadpismal"/>
      </w:pPr>
      <w:r>
        <w:lastRenderedPageBreak/>
        <w:t>Stručný popis záměru</w:t>
      </w:r>
    </w:p>
    <w:p w14:paraId="37162369" w14:textId="0DC94065" w:rsidR="00287F57" w:rsidRPr="00051ADA" w:rsidRDefault="00287F57" w:rsidP="00287F57">
      <w:pPr>
        <w:ind w:left="284" w:firstLine="708"/>
      </w:pPr>
      <w:r w:rsidRPr="00051ADA">
        <w:t xml:space="preserve">Předmětem projektové dokumentace je novostavba hasičské zbrojnice pro dobrovolné hasiče. Je navržen </w:t>
      </w:r>
      <w:r w:rsidR="002A1487">
        <w:t xml:space="preserve">jednopodlažní </w:t>
      </w:r>
      <w:r w:rsidRPr="00051ADA">
        <w:t xml:space="preserve">objekt ve tvaru dvou </w:t>
      </w:r>
      <w:r w:rsidR="00FA4A25">
        <w:t>na sebe kolmých</w:t>
      </w:r>
      <w:r w:rsidRPr="00051ADA">
        <w:t xml:space="preserve"> hmot kvádru</w:t>
      </w:r>
      <w:r w:rsidR="002A1487">
        <w:t>, půdorysně připomínající písmeno T</w:t>
      </w:r>
      <w:r w:rsidRPr="00051ADA">
        <w:t xml:space="preserve">. Tyto hmoty tvoří dvě části. Jedna část, kde se nachází hygienické zázemí, šatny, </w:t>
      </w:r>
      <w:r w:rsidR="00FA4A25">
        <w:t xml:space="preserve">technická a </w:t>
      </w:r>
      <w:r w:rsidRPr="00051ADA">
        <w:t xml:space="preserve">denní místnost. Druhá hmota, která je vyšší, slouží jako garáže pro hasičská vozidla. Objekt bude dřevostavba a bude založena na základových pásech a patkách. Střechy budou </w:t>
      </w:r>
      <w:r w:rsidR="00FA4A25">
        <w:t>sedlové</w:t>
      </w:r>
      <w:r w:rsidRPr="00051ADA">
        <w:t>.</w:t>
      </w:r>
    </w:p>
    <w:p w14:paraId="67593DEC" w14:textId="77777777" w:rsidR="00287F57" w:rsidRDefault="00287F57" w:rsidP="00287F57">
      <w:pPr>
        <w:pStyle w:val="Nadpismal"/>
      </w:pPr>
      <w:r>
        <w:t>Architektonické řešení</w:t>
      </w:r>
    </w:p>
    <w:p w14:paraId="489FECC9" w14:textId="77777777" w:rsidR="002A1487" w:rsidRPr="00E52CB9" w:rsidRDefault="002A1487" w:rsidP="002A1487">
      <w:pPr>
        <w:ind w:left="284" w:firstLine="708"/>
        <w:rPr>
          <w:highlight w:val="yellow"/>
        </w:rPr>
      </w:pPr>
      <w:r w:rsidRPr="00BF0D68">
        <w:t>Je navržen objekt ve tvaru dvou do sebe zaklenutých hmot tvaru kvádru, půdorysně připomínající písmeno T. Tyto hmoty tvoří dvě části. Jedna část, kde se nachází hygienické zázemí, šatny, technická a denní místnost. Druhá hmota, která je vyšší, slouží jako garáže pro hasičská vozidla</w:t>
      </w:r>
      <w:r>
        <w:t>.</w:t>
      </w:r>
    </w:p>
    <w:p w14:paraId="613713AE" w14:textId="77777777" w:rsidR="007C4CCD" w:rsidRDefault="00E232C1" w:rsidP="007C4CCD">
      <w:pPr>
        <w:ind w:left="284" w:firstLine="708"/>
      </w:pPr>
      <w:r>
        <w:t xml:space="preserve">Nosná svislá konstrukce je navržena jako sendvičová dřevostavba. </w:t>
      </w:r>
      <w:r w:rsidR="002A1487" w:rsidRPr="002A1487">
        <w:t>Vnitřní příčky budou řešeny taktéž jako sendvičové konstrukce.</w:t>
      </w:r>
      <w:r>
        <w:t xml:space="preserve"> Nosná konstrukce zastřešení bude provedena z dřevěných vazníků. Krytina bude z betonové skládané krytiny. Strop bude tvořen sádrokartonovou konstrukcí. </w:t>
      </w:r>
      <w:r w:rsidRPr="002A1487">
        <w:t xml:space="preserve">Obě hmoty budou mít sedlové střechy. Vody </w:t>
      </w:r>
      <w:r>
        <w:t xml:space="preserve">ze střech </w:t>
      </w:r>
      <w:r w:rsidRPr="002A1487">
        <w:t xml:space="preserve">budou odvodněny </w:t>
      </w:r>
      <w:r>
        <w:t xml:space="preserve">do akumulační nádrže dešťových vod. Z akumulační nádrže voda dále povede do vsakovacího objektu umístěným na pozemku investora. </w:t>
      </w:r>
      <w:r w:rsidR="002A1487" w:rsidRPr="002A1487">
        <w:t>Maximální výška objektu bude činit 6,3m.</w:t>
      </w:r>
      <w:r>
        <w:t xml:space="preserve"> </w:t>
      </w:r>
    </w:p>
    <w:p w14:paraId="4DB95C67" w14:textId="10B86B4D" w:rsidR="00287F57" w:rsidRPr="007C4CCD" w:rsidRDefault="00E232C1" w:rsidP="007C4CCD">
      <w:pPr>
        <w:ind w:left="284" w:firstLine="708"/>
        <w:rPr>
          <w:highlight w:val="yellow"/>
        </w:rPr>
      </w:pPr>
      <w:r>
        <w:t>Dveře a o</w:t>
      </w:r>
      <w:r w:rsidR="002A1487" w:rsidRPr="002A1487">
        <w:t xml:space="preserve">kna budou </w:t>
      </w:r>
      <w:r>
        <w:t>plastová</w:t>
      </w:r>
      <w:r w:rsidR="002A1487" w:rsidRPr="002A1487">
        <w:t xml:space="preserve"> se zasklením z trojskla a šedé barvě.</w:t>
      </w:r>
      <w:r>
        <w:t xml:space="preserve"> </w:t>
      </w:r>
      <w:r w:rsidR="007C4CCD">
        <w:t>Sekční v</w:t>
      </w:r>
      <w:r>
        <w:t xml:space="preserve">rata budou </w:t>
      </w:r>
      <w:r w:rsidR="007C4CCD">
        <w:t xml:space="preserve">ve stejné </w:t>
      </w:r>
      <w:r>
        <w:t>barvě, jako dveře a okna.</w:t>
      </w:r>
      <w:r w:rsidR="002A1487" w:rsidRPr="002A1487">
        <w:t xml:space="preserve"> Klempířské prvky budou </w:t>
      </w:r>
      <w:r w:rsidR="007C4CCD">
        <w:t>převážně hliníkové</w:t>
      </w:r>
      <w:r w:rsidR="002A1487" w:rsidRPr="002A1487">
        <w:t xml:space="preserve"> v šedé barvě.</w:t>
      </w:r>
      <w:r w:rsidR="007C4CCD">
        <w:t xml:space="preserve"> Výjimku bude tvořit oplechování úžlabí střechy, které bude z pozinkovaného plechu v barvě střešní krytiny. </w:t>
      </w:r>
      <w:r w:rsidR="002A1487" w:rsidRPr="002A1487">
        <w:t>Zpevněné plochy pojí</w:t>
      </w:r>
      <w:r w:rsidR="007C4CCD">
        <w:t>z</w:t>
      </w:r>
      <w:r w:rsidR="002A1487" w:rsidRPr="002A1487">
        <w:t>dné budou z</w:t>
      </w:r>
      <w:r w:rsidR="007C4CCD">
        <w:t> betonové zámkové dlažby tl.80 mm</w:t>
      </w:r>
      <w:r w:rsidR="002A1487" w:rsidRPr="002A1487">
        <w:t xml:space="preserve">, Pochozí zpevněné plochy budou </w:t>
      </w:r>
      <w:r w:rsidR="007C4CCD">
        <w:t xml:space="preserve">také z betonové </w:t>
      </w:r>
      <w:r w:rsidR="002A1487" w:rsidRPr="002A1487">
        <w:t>zámkové dlažby</w:t>
      </w:r>
      <w:r w:rsidR="002A1487">
        <w:t>.</w:t>
      </w:r>
      <w:r w:rsidR="007C4CCD">
        <w:t xml:space="preserve"> Mezi pojízdnou a pochozí plochou bude kovová konstrukce schodiště a rampy tvořena jekly v šedé barvě. Zábradlí takovéto konstrukce bude tvořeno z </w:t>
      </w:r>
      <w:proofErr w:type="spellStart"/>
      <w:r w:rsidR="007C4CCD">
        <w:t>jeklů</w:t>
      </w:r>
      <w:proofErr w:type="spellEnd"/>
      <w:r w:rsidR="007C4CCD">
        <w:t xml:space="preserve"> stejné barvy s výškou min. 900 mm. Dále bude na fasádě udělán z EPS nápis Hasiči Nišovice v červené barvě.</w:t>
      </w:r>
    </w:p>
    <w:p w14:paraId="5B1ACB6F" w14:textId="77777777" w:rsidR="00287F57" w:rsidRDefault="00287F57" w:rsidP="00287F57">
      <w:pPr>
        <w:pStyle w:val="Nadpismal"/>
      </w:pPr>
      <w:r>
        <w:t>Konstrukční a materiálové řešení</w:t>
      </w:r>
    </w:p>
    <w:p w14:paraId="2DFB505F" w14:textId="77777777" w:rsidR="00287F57" w:rsidRPr="0031523C" w:rsidRDefault="00287F57" w:rsidP="00287F57">
      <w:pPr>
        <w:ind w:firstLine="284"/>
        <w:rPr>
          <w:i/>
          <w:iCs/>
        </w:rPr>
      </w:pPr>
      <w:r w:rsidRPr="0031523C">
        <w:rPr>
          <w:i/>
          <w:iCs/>
        </w:rPr>
        <w:t>Zemní práce.</w:t>
      </w:r>
    </w:p>
    <w:p w14:paraId="65539BB5" w14:textId="7DDFBDFB" w:rsidR="00D17CA1" w:rsidRDefault="00287F57" w:rsidP="00D17CA1">
      <w:pPr>
        <w:pStyle w:val="Odstavecseseznamem"/>
        <w:ind w:left="709" w:firstLine="709"/>
      </w:pPr>
      <w:r>
        <w:t xml:space="preserve">Při provádění zemních prací bude provedena skrývka ornice tloušťky </w:t>
      </w:r>
      <w:r w:rsidR="005F39FB">
        <w:t>30</w:t>
      </w:r>
      <w:r w:rsidR="00FA4A25">
        <w:t xml:space="preserve"> </w:t>
      </w:r>
      <w:r w:rsidRPr="00736A5D">
        <w:t>cm a</w:t>
      </w:r>
      <w:r>
        <w:t xml:space="preserve"> bude uložena na deponii na pozemku investora. Dále bude proveden výkop základových pásů</w:t>
      </w:r>
      <w:r w:rsidR="00D17CA1">
        <w:t xml:space="preserve"> z upravené pláně</w:t>
      </w:r>
      <w:r>
        <w:t xml:space="preserve">. </w:t>
      </w:r>
      <w:r w:rsidR="00D17CA1">
        <w:t>Zásypy pod podlahami i vně stavby budou provedeny dobře zhutnitelným materiálem. Navržen je štěrk frakce 16/32, případně lze použít zásypovou zeminu 0-16</w:t>
      </w:r>
      <w:r w:rsidR="00FD2397">
        <w:t xml:space="preserve"> </w:t>
      </w:r>
      <w:r w:rsidR="00D17CA1">
        <w:t xml:space="preserve">mm vně stavby. </w:t>
      </w:r>
    </w:p>
    <w:p w14:paraId="1D470755" w14:textId="0E40C1B3" w:rsidR="00287F57" w:rsidRDefault="007C4CCD" w:rsidP="00D17CA1">
      <w:pPr>
        <w:pStyle w:val="Odstavecseseznamem"/>
        <w:ind w:left="709" w:firstLine="709"/>
      </w:pPr>
      <w:r>
        <w:t>Vykopaná z</w:t>
      </w:r>
      <w:r w:rsidR="00287F57">
        <w:t>emina bude použita pro terénní úpravy na pozemku, případně odvezena na nejbližší skládku.</w:t>
      </w:r>
    </w:p>
    <w:p w14:paraId="48F111E8" w14:textId="77777777" w:rsidR="00287F57" w:rsidRDefault="00287F57" w:rsidP="00287F57">
      <w:pPr>
        <w:ind w:left="708" w:firstLine="708"/>
      </w:pPr>
    </w:p>
    <w:p w14:paraId="6348DCCD" w14:textId="77777777" w:rsidR="00287F57" w:rsidRPr="0031523C" w:rsidRDefault="00287F57" w:rsidP="00287F57">
      <w:pPr>
        <w:ind w:firstLine="284"/>
        <w:rPr>
          <w:i/>
          <w:iCs/>
        </w:rPr>
      </w:pPr>
      <w:r>
        <w:rPr>
          <w:i/>
          <w:iCs/>
        </w:rPr>
        <w:lastRenderedPageBreak/>
        <w:t>Základové konstrukce</w:t>
      </w:r>
    </w:p>
    <w:p w14:paraId="34EE7CEB" w14:textId="57F77BD6" w:rsidR="00D17CA1" w:rsidRDefault="00287F57" w:rsidP="00287F57">
      <w:pPr>
        <w:ind w:left="708" w:firstLine="708"/>
      </w:pPr>
      <w:r>
        <w:t>Základov</w:t>
      </w:r>
      <w:r w:rsidR="00D17CA1">
        <w:t>á</w:t>
      </w:r>
      <w:r>
        <w:t xml:space="preserve"> konstrukc</w:t>
      </w:r>
      <w:r w:rsidR="00D17CA1">
        <w:t>e</w:t>
      </w:r>
      <w:r>
        <w:t xml:space="preserve"> </w:t>
      </w:r>
      <w:r w:rsidR="00D17CA1">
        <w:t xml:space="preserve">bude ze </w:t>
      </w:r>
      <w:r>
        <w:t>základov</w:t>
      </w:r>
      <w:r w:rsidR="00D17CA1">
        <w:t>ých</w:t>
      </w:r>
      <w:r>
        <w:t xml:space="preserve"> pá</w:t>
      </w:r>
      <w:r w:rsidR="00D17CA1">
        <w:t>sů</w:t>
      </w:r>
      <w:r>
        <w:t xml:space="preserve"> šířky </w:t>
      </w:r>
      <w:r w:rsidR="00FA4A25">
        <w:t>5</w:t>
      </w:r>
      <w:r>
        <w:t>00 mm</w:t>
      </w:r>
      <w:r w:rsidR="00FA4A25">
        <w:t xml:space="preserve"> pod všemi nosními stěnami. Na základové pásy šířky 500 mm bude vyzděno ztracené bednění tl.300 mm</w:t>
      </w:r>
      <w:r w:rsidR="007C3D29">
        <w:t xml:space="preserve"> a výšky 650 mm</w:t>
      </w:r>
      <w:r w:rsidR="00D17CA1">
        <w:t xml:space="preserve">. Výjimku tvoří základový pás pod vnitřní nosnou stěnou rozdělující dvě hmoty, tento pás je šířky 600 mm </w:t>
      </w:r>
      <w:r w:rsidR="007C3D29">
        <w:t>a výšky 650 mm,</w:t>
      </w:r>
      <w:r w:rsidR="00FA4A25">
        <w:t xml:space="preserve"> </w:t>
      </w:r>
      <w:r w:rsidR="00D17CA1">
        <w:t xml:space="preserve">na něj bude vyzděno </w:t>
      </w:r>
      <w:r w:rsidR="00FA4A25">
        <w:t xml:space="preserve">ztracené bednění tl.500 mm. </w:t>
      </w:r>
    </w:p>
    <w:p w14:paraId="7D4B9769" w14:textId="481464F0" w:rsidR="00287F57" w:rsidRDefault="00D17CA1" w:rsidP="00287F57">
      <w:pPr>
        <w:ind w:left="708" w:firstLine="708"/>
      </w:pPr>
      <w:r>
        <w:t xml:space="preserve">Základové pásy budou z prostého betonu C20/25. </w:t>
      </w:r>
      <w:r w:rsidR="00287F57">
        <w:t>Ztracené bednění bude</w:t>
      </w:r>
      <w:r w:rsidR="007C3D29">
        <w:t xml:space="preserve"> z betonových dílců. Tyto dílce budou vyplněny betonem C16/20 měkké konzistence, vyztužen </w:t>
      </w:r>
      <w:r w:rsidR="00287F57">
        <w:t xml:space="preserve">svislou i vodorovnou </w:t>
      </w:r>
      <w:r w:rsidR="007C3D29">
        <w:t>ocelí při obou površích průměru R8 á 250 mm</w:t>
      </w:r>
      <w:r w:rsidR="00287F57">
        <w:t>.</w:t>
      </w:r>
      <w:r w:rsidR="007C3D29">
        <w:t xml:space="preserve"> Výztuž bude kvality B500B</w:t>
      </w:r>
      <w:r w:rsidR="00287F57">
        <w:t>. Základy budou u soklu zatepleny extrudovaným polystyrenem</w:t>
      </w:r>
      <w:r w:rsidR="007C3D29">
        <w:t xml:space="preserve"> </w:t>
      </w:r>
      <w:proofErr w:type="spellStart"/>
      <w:r w:rsidR="007C3D29">
        <w:t>tl</w:t>
      </w:r>
      <w:proofErr w:type="spellEnd"/>
      <w:r w:rsidR="007C3D29">
        <w:t>. 40 mm</w:t>
      </w:r>
      <w:r w:rsidR="00287F57">
        <w:t xml:space="preserve">. Dále je zde na </w:t>
      </w:r>
      <w:proofErr w:type="spellStart"/>
      <w:r w:rsidR="00287F57">
        <w:t>zmonolitněn</w:t>
      </w:r>
      <w:proofErr w:type="spellEnd"/>
      <w:r w:rsidR="00287F57">
        <w:t xml:space="preserve"> podkladní beton tloušťky 150 </w:t>
      </w:r>
      <w:r w:rsidR="00FA4A25">
        <w:t xml:space="preserve">mm </w:t>
      </w:r>
      <w:r w:rsidR="00287F57">
        <w:t>z betonu C</w:t>
      </w:r>
      <w:r w:rsidR="007C3D29">
        <w:t>20</w:t>
      </w:r>
      <w:r w:rsidR="00287F57">
        <w:t>/2</w:t>
      </w:r>
      <w:r w:rsidR="007C3D29">
        <w:t>5</w:t>
      </w:r>
      <w:r w:rsidR="00287F57">
        <w:t xml:space="preserve">. Podkladní beton bude vyztužen ocelovou svařovanou </w:t>
      </w:r>
      <w:proofErr w:type="spellStart"/>
      <w:r w:rsidR="00287F57">
        <w:t>karisítí</w:t>
      </w:r>
      <w:proofErr w:type="spellEnd"/>
      <w:r w:rsidR="00287F57">
        <w:t xml:space="preserve"> s oky 100x100x6 mm uloženou při spodním líci betonové vrstvy</w:t>
      </w:r>
      <w:r w:rsidR="007C3D29">
        <w:t xml:space="preserve"> ocelí kvality B500B</w:t>
      </w:r>
      <w:r w:rsidR="00287F57">
        <w:t>.</w:t>
      </w:r>
      <w:r w:rsidR="00B04118">
        <w:t xml:space="preserve"> Na podkladní beton bude provedena hydroizolační vrstva z modifikovaného asfaltového pásu. V garáži bude na tuto hydroizolační vrstvu nebetonován </w:t>
      </w:r>
      <w:proofErr w:type="spellStart"/>
      <w:r w:rsidR="00B04118">
        <w:t>drátkobeton</w:t>
      </w:r>
      <w:proofErr w:type="spellEnd"/>
      <w:r w:rsidR="00B04118">
        <w:t xml:space="preserve"> </w:t>
      </w:r>
      <w:proofErr w:type="spellStart"/>
      <w:r w:rsidR="00B04118">
        <w:t>tl</w:t>
      </w:r>
      <w:proofErr w:type="spellEnd"/>
      <w:r w:rsidR="00B04118">
        <w:t xml:space="preserve">. 150 mm. </w:t>
      </w:r>
      <w:r w:rsidR="00287F57">
        <w:t xml:space="preserve">Při betonáži budou vynechány </w:t>
      </w:r>
      <w:r w:rsidR="007C3D29">
        <w:t xml:space="preserve">otvory </w:t>
      </w:r>
      <w:r w:rsidR="00287F57">
        <w:t>pro všechny instalace, které budou procházet podkladním betonem.</w:t>
      </w:r>
    </w:p>
    <w:p w14:paraId="5BE2A697" w14:textId="49995DAD" w:rsidR="007C3D29" w:rsidRDefault="007C3D29" w:rsidP="00287F57">
      <w:pPr>
        <w:ind w:left="708" w:firstLine="708"/>
      </w:pPr>
      <w:r>
        <w:t>Základová konstrukce pod kovovou konstrukcí schodiště a rampy bude tvořena betonovými patkami o rozměrech 300x300 mm</w:t>
      </w:r>
      <w:r w:rsidR="00B04118">
        <w:t xml:space="preserve">, </w:t>
      </w:r>
      <w:r>
        <w:t xml:space="preserve">výšky </w:t>
      </w:r>
      <w:r w:rsidR="00B04118">
        <w:t>500 mm, beton bude použit C16/20.</w:t>
      </w:r>
    </w:p>
    <w:p w14:paraId="57FC8969" w14:textId="77777777" w:rsidR="00287F57" w:rsidRDefault="00287F57" w:rsidP="00287F57">
      <w:pPr>
        <w:ind w:left="708" w:firstLine="708"/>
      </w:pPr>
    </w:p>
    <w:p w14:paraId="0E305B23" w14:textId="77777777" w:rsidR="00287F57" w:rsidRPr="0031523C" w:rsidRDefault="00287F57" w:rsidP="00287F57">
      <w:pPr>
        <w:ind w:firstLine="284"/>
        <w:rPr>
          <w:i/>
          <w:iCs/>
        </w:rPr>
      </w:pPr>
      <w:r>
        <w:rPr>
          <w:i/>
          <w:iCs/>
        </w:rPr>
        <w:t>Svislé konstrukce</w:t>
      </w:r>
    </w:p>
    <w:p w14:paraId="702506F5" w14:textId="5971DADF" w:rsidR="00287F57" w:rsidRDefault="00287F57" w:rsidP="00287F57">
      <w:pPr>
        <w:ind w:left="708" w:firstLine="708"/>
      </w:pPr>
      <w:r>
        <w:t>Nosný systém budovy je navržen jako panelová dřevostavba.</w:t>
      </w:r>
      <w:r w:rsidR="00B04118">
        <w:t xml:space="preserve"> Obvodové stěny jsou tl.292 mm, vnitřní nosné stěny jsou tl.185 a příčky tl.125 mm. </w:t>
      </w:r>
      <w:r>
        <w:t xml:space="preserve">Jedná s o lehký dřevěný skelet složený z dřevěných sloupků, které jsou opláštěny plošným materiálem dle navržené skladby. Prostorové ztužení je zajištěno vnitřními příčkami a střešní konstrukcí. </w:t>
      </w:r>
      <w:r w:rsidR="00424BB2">
        <w:t xml:space="preserve">Dále jsou zde dělící sanitární příčky a sádrokartonové předstěny v hygienickým zázemí. </w:t>
      </w:r>
      <w:r>
        <w:t>Skladby jednotlivých konstrukcí jsou vypsány</w:t>
      </w:r>
      <w:r w:rsidR="00424BB2">
        <w:t xml:space="preserve"> ve výkresu Řezy A1, A2</w:t>
      </w:r>
      <w:r>
        <w:t xml:space="preserve">.  </w:t>
      </w:r>
    </w:p>
    <w:p w14:paraId="5788DC83" w14:textId="77777777" w:rsidR="00287F57" w:rsidRDefault="00287F57" w:rsidP="00287F57">
      <w:pPr>
        <w:ind w:left="708" w:firstLine="708"/>
      </w:pPr>
    </w:p>
    <w:p w14:paraId="38808301" w14:textId="77777777" w:rsidR="00287F57" w:rsidRPr="0031523C" w:rsidRDefault="00287F57" w:rsidP="00287F57">
      <w:pPr>
        <w:ind w:firstLine="284"/>
        <w:rPr>
          <w:i/>
          <w:iCs/>
        </w:rPr>
      </w:pPr>
      <w:r w:rsidRPr="009B4138">
        <w:rPr>
          <w:i/>
          <w:iCs/>
        </w:rPr>
        <w:t>Vodorovné konstrukce</w:t>
      </w:r>
      <w:r>
        <w:rPr>
          <w:i/>
          <w:iCs/>
        </w:rPr>
        <w:t>/střešní konstrukce</w:t>
      </w:r>
    </w:p>
    <w:p w14:paraId="440E754C" w14:textId="08656A2C" w:rsidR="00424BB2" w:rsidRDefault="00424BB2" w:rsidP="00287F57">
      <w:pPr>
        <w:ind w:left="708" w:firstLine="708"/>
      </w:pPr>
      <w:r>
        <w:t>Nosná konstrukce střechy bude tvořena dřevěnými vazníky o různých rozměrech, tyto vazníky jsou od sebe osově vzdáleny 1011 a 994 mm.</w:t>
      </w:r>
      <w:r w:rsidR="009D0327">
        <w:t xml:space="preserve"> Vazníky budou uloženy přímo na panely dřevěných obvodových stěn.</w:t>
      </w:r>
      <w:r>
        <w:t xml:space="preserve"> Nosná konstrukce vazníku je doplněna dřevěnými ztužujícími/zavětrovacími prvky kolmo na uložené vazníky. Přesnější informace o rozměrech a umístění vazníků viz Výkres krovu. Vazníky tvoří střešní roviny se spádem 25°. Střešní krytina je z</w:t>
      </w:r>
      <w:r w:rsidR="00D565D8">
        <w:t> </w:t>
      </w:r>
      <w:r>
        <w:t>betonov</w:t>
      </w:r>
      <w:r w:rsidR="00D565D8">
        <w:t>á, skládaná</w:t>
      </w:r>
      <w:r>
        <w:t xml:space="preserve">. </w:t>
      </w:r>
    </w:p>
    <w:p w14:paraId="3A888EC4" w14:textId="34992F57" w:rsidR="00C44708" w:rsidRDefault="00C44708" w:rsidP="00287F57">
      <w:pPr>
        <w:ind w:left="708" w:firstLine="708"/>
      </w:pPr>
      <w:r>
        <w:t>Na vazníky se provede celoplošné bednění z OSB desek min. tl.15 mm, na to bude dána parotěsná folie, kontralatě 40/60 mm, latě 40/60 mm a střešní betonová krytina. Latě budou od sebe daleko na požadovanou vzdálenost podle předepsání výrobce dané krytiny.</w:t>
      </w:r>
    </w:p>
    <w:p w14:paraId="352E890B" w14:textId="64EC4A99" w:rsidR="00287F57" w:rsidRDefault="009D0327" w:rsidP="00287F57">
      <w:pPr>
        <w:ind w:left="708" w:firstLine="708"/>
      </w:pPr>
      <w:r>
        <w:lastRenderedPageBreak/>
        <w:t>Dřevěné vazníky jsou pod spodními pásnicemi celoplošně opláštěny OSB deskami min. tl.15 mm. V garáži bude k těmto OSB deskám přikotven stavěcí třmen s R+CD profily. V</w:t>
      </w:r>
      <w:r w:rsidR="00D565D8">
        <w:t> druhé části</w:t>
      </w:r>
      <w:r>
        <w:t xml:space="preserve"> objektu bude k OSB deskám </w:t>
      </w:r>
      <w:r w:rsidR="00D565D8">
        <w:t>přimontována</w:t>
      </w:r>
      <w:r>
        <w:t xml:space="preserve"> dřevěná konstrukce z latí 40/60 mm, ke které bude následně přikotven přímý závěs s R+CD profily. </w:t>
      </w:r>
      <w:r w:rsidR="00C44708">
        <w:t xml:space="preserve">Tato OSB deska slouží nejen jako ztužující prvek, ale také jako podkladní vrstva pro foukanou tepelnou izolaci, která bude provedena v místě spodních pásnic v tl.200 mm z celulózy. </w:t>
      </w:r>
      <w:r>
        <w:t xml:space="preserve">Na hliníkovou konstrukci budou dále přikotveny sádrokartonové desky tl.12,5 mm stavební a v místech hygienického zázemí impregnované sádrokartonové desky do vlhkých prostor tl.12,5 mm pomocí </w:t>
      </w:r>
      <w:r w:rsidR="00D565D8">
        <w:t>systémových šroubů.</w:t>
      </w:r>
      <w:r w:rsidR="00C44708">
        <w:t xml:space="preserve"> </w:t>
      </w:r>
    </w:p>
    <w:p w14:paraId="554C3001" w14:textId="77777777" w:rsidR="00287F57" w:rsidRDefault="00287F57" w:rsidP="00287F57"/>
    <w:p w14:paraId="66DA7B5D" w14:textId="77777777" w:rsidR="00287F57" w:rsidRPr="00493025" w:rsidRDefault="00287F57" w:rsidP="00287F57">
      <w:pPr>
        <w:ind w:firstLine="284"/>
        <w:rPr>
          <w:rFonts w:cs="Tahoma"/>
          <w:i/>
          <w:szCs w:val="22"/>
        </w:rPr>
      </w:pPr>
      <w:r w:rsidRPr="00705E14">
        <w:rPr>
          <w:rFonts w:cs="Tahoma"/>
          <w:i/>
        </w:rPr>
        <w:t>Schodiště</w:t>
      </w:r>
    </w:p>
    <w:p w14:paraId="66BB994A" w14:textId="270E2AB9" w:rsidR="00287F57" w:rsidRDefault="00FA4A25" w:rsidP="00287F57">
      <w:pPr>
        <w:ind w:left="708" w:firstLine="708"/>
        <w:rPr>
          <w:rFonts w:cs="Tahoma"/>
        </w:rPr>
      </w:pPr>
      <w:r>
        <w:rPr>
          <w:rFonts w:cs="Tahoma"/>
        </w:rPr>
        <w:t>V objektu se schodiště nenachází.</w:t>
      </w:r>
    </w:p>
    <w:p w14:paraId="45F4AB69" w14:textId="77777777" w:rsidR="00287F57" w:rsidRPr="00454F83" w:rsidRDefault="00287F57" w:rsidP="00287F57">
      <w:pPr>
        <w:ind w:left="708" w:firstLine="708"/>
        <w:rPr>
          <w:rFonts w:cs="Tahoma"/>
        </w:rPr>
      </w:pPr>
    </w:p>
    <w:p w14:paraId="5660BAD4" w14:textId="77777777" w:rsidR="00287F57" w:rsidRDefault="00287F57" w:rsidP="00287F57">
      <w:pPr>
        <w:ind w:firstLine="284"/>
        <w:rPr>
          <w:i/>
          <w:iCs/>
        </w:rPr>
      </w:pPr>
      <w:r>
        <w:rPr>
          <w:i/>
          <w:iCs/>
        </w:rPr>
        <w:t>Tepelné izolace</w:t>
      </w:r>
    </w:p>
    <w:p w14:paraId="677297B9" w14:textId="54ACA26B" w:rsidR="009B55AF" w:rsidRDefault="00287F57" w:rsidP="009B55AF">
      <w:pPr>
        <w:ind w:left="708" w:firstLine="708"/>
      </w:pPr>
      <w:r>
        <w:t>V oblasti soklu bude objekt zateplen pomocí extrudovaného polystyrenu tl.40 mm</w:t>
      </w:r>
      <w:r w:rsidR="00FA4A25">
        <w:t>.</w:t>
      </w:r>
      <w:r w:rsidR="000D2431">
        <w:t xml:space="preserve"> </w:t>
      </w:r>
      <w:r w:rsidR="009B55AF">
        <w:t>Použije se oboustranně zdrsněný polystyren pro zajištění přídržnosti tmelů. Polystyren je lepen cementovým nebo bitumenovým lepidlem dle podkladu, nad úroveň terénu je kotven. Sokl bude do výšky 300</w:t>
      </w:r>
      <w:r w:rsidR="00FD2397">
        <w:t xml:space="preserve"> </w:t>
      </w:r>
      <w:r w:rsidR="009B55AF">
        <w:t>mm nad upravený terén.</w:t>
      </w:r>
    </w:p>
    <w:p w14:paraId="2B8CDE07" w14:textId="7B4A2B78" w:rsidR="009B55AF" w:rsidRDefault="009B55AF" w:rsidP="009B55AF">
      <w:pPr>
        <w:ind w:left="708" w:firstLine="708"/>
      </w:pPr>
      <w:r>
        <w:t xml:space="preserve">Zateplení obvodového pláště bude pomocí dřevovláknité foukané izolace umístěnou mezi KVH profily tl.160 mm a dále dřevovláknitou izolační deskou tl.60 mm. </w:t>
      </w:r>
    </w:p>
    <w:p w14:paraId="56E5381A" w14:textId="32A62958" w:rsidR="009B55AF" w:rsidRDefault="009B55AF" w:rsidP="009B55AF">
      <w:pPr>
        <w:ind w:left="708" w:firstLine="708"/>
      </w:pPr>
      <w:r>
        <w:t>Tepelná izolace v</w:t>
      </w:r>
      <w:r w:rsidR="00287F57">
        <w:t xml:space="preserve"> podlaze </w:t>
      </w:r>
      <w:r>
        <w:t>na terénu</w:t>
      </w:r>
      <w:r w:rsidR="00287F57">
        <w:t xml:space="preserve"> použita izolace z EPS </w:t>
      </w:r>
      <w:proofErr w:type="gramStart"/>
      <w:r w:rsidR="00287F57">
        <w:t>150S</w:t>
      </w:r>
      <w:proofErr w:type="gramEnd"/>
      <w:r w:rsidR="00287F57">
        <w:t xml:space="preserve"> ve dvou vrstvách po 80 mm. Celková tloušťka tedy bude 160 mm.</w:t>
      </w:r>
      <w:r>
        <w:t xml:space="preserve"> Přeložení desek o 1/3 desky. Po obvodu konstrukcí bude uložen dilatační pásek z EPS tl.10 mm.</w:t>
      </w:r>
      <w:r w:rsidR="00287F57">
        <w:t xml:space="preserve"> </w:t>
      </w:r>
    </w:p>
    <w:p w14:paraId="509B1337" w14:textId="34AC73DA" w:rsidR="00287F57" w:rsidRDefault="00287F57" w:rsidP="009B55AF">
      <w:pPr>
        <w:ind w:left="708" w:firstLine="708"/>
      </w:pPr>
      <w:r>
        <w:t xml:space="preserve">Zateplení střešní konstrukce </w:t>
      </w:r>
      <w:r w:rsidR="000D2431">
        <w:t>je řešena pomocí foukané tepelné izolace</w:t>
      </w:r>
      <w:r w:rsidR="009B55AF">
        <w:t xml:space="preserve"> z celulózy</w:t>
      </w:r>
      <w:r w:rsidR="000D2431">
        <w:t xml:space="preserve"> tl.</w:t>
      </w:r>
      <w:r w:rsidR="009B55AF">
        <w:t>20</w:t>
      </w:r>
      <w:r w:rsidR="000D2431">
        <w:t xml:space="preserve">0 mm </w:t>
      </w:r>
      <w:r w:rsidR="009B55AF">
        <w:t>mezi spodními pásnicemi</w:t>
      </w:r>
      <w:r>
        <w:t xml:space="preserve">. </w:t>
      </w:r>
    </w:p>
    <w:p w14:paraId="67A76337" w14:textId="77777777" w:rsidR="000D2431" w:rsidRDefault="000D2431" w:rsidP="00287F57">
      <w:pPr>
        <w:ind w:left="708" w:firstLine="708"/>
      </w:pPr>
    </w:p>
    <w:p w14:paraId="683CF500" w14:textId="77777777" w:rsidR="00287F57" w:rsidRPr="0031523C" w:rsidRDefault="00287F57" w:rsidP="00287F57">
      <w:pPr>
        <w:ind w:firstLine="284"/>
        <w:rPr>
          <w:i/>
          <w:iCs/>
        </w:rPr>
      </w:pPr>
      <w:r>
        <w:rPr>
          <w:i/>
          <w:iCs/>
        </w:rPr>
        <w:t>Okna a dveře</w:t>
      </w:r>
    </w:p>
    <w:p w14:paraId="1578697A" w14:textId="77777777" w:rsidR="00FD2397" w:rsidRDefault="00287F57" w:rsidP="009B55AF">
      <w:pPr>
        <w:ind w:left="708" w:firstLine="708"/>
      </w:pPr>
      <w:r>
        <w:t xml:space="preserve">Okna jsou navržená </w:t>
      </w:r>
      <w:r w:rsidR="009B55AF">
        <w:t>plastová</w:t>
      </w:r>
      <w:r>
        <w:t xml:space="preserve"> s izolačním trojsklem</w:t>
      </w:r>
      <w:r w:rsidR="00FD2397">
        <w:t xml:space="preserve"> bez zatemnění</w:t>
      </w:r>
      <w:r>
        <w:t>.</w:t>
      </w:r>
      <w:r w:rsidR="00FD2397">
        <w:t xml:space="preserve"> Parapety budou instalovány s mírným sklonem od okna.</w:t>
      </w:r>
    </w:p>
    <w:p w14:paraId="007F7A15" w14:textId="0A4366B3" w:rsidR="00287F57" w:rsidRDefault="009B55AF" w:rsidP="009B55AF">
      <w:pPr>
        <w:ind w:left="708" w:firstLine="708"/>
      </w:pPr>
      <w:r>
        <w:t xml:space="preserve">Venkovní dveře jsou </w:t>
      </w:r>
      <w:r w:rsidR="00FD2397">
        <w:t>navrženy plastová</w:t>
      </w:r>
      <w:r>
        <w:t xml:space="preserve">. </w:t>
      </w:r>
      <w:r w:rsidR="00287F57">
        <w:t>Vnitřní dveře jsou navrženy</w:t>
      </w:r>
      <w:r w:rsidR="000D2431">
        <w:t xml:space="preserve"> </w:t>
      </w:r>
      <w:r>
        <w:t>dřevěné s obložkovou zárubní</w:t>
      </w:r>
      <w:r w:rsidR="00287F57">
        <w:t>.</w:t>
      </w:r>
      <w:r>
        <w:t xml:space="preserve"> Výplň dveří je plná, jediné dveře hlavní vchodové jsou částečně proskleny. Přesnější informace o otevírání a rozměrů viz Specifikace. </w:t>
      </w:r>
    </w:p>
    <w:p w14:paraId="215DE424" w14:textId="77777777" w:rsidR="00287F57" w:rsidRDefault="00287F57" w:rsidP="00287F57">
      <w:pPr>
        <w:ind w:left="1416"/>
      </w:pPr>
    </w:p>
    <w:p w14:paraId="2A0602BC" w14:textId="77777777" w:rsidR="00287F57" w:rsidRPr="0031523C" w:rsidRDefault="00287F57" w:rsidP="00287F57">
      <w:pPr>
        <w:ind w:firstLine="284"/>
        <w:rPr>
          <w:i/>
          <w:iCs/>
        </w:rPr>
      </w:pPr>
      <w:r>
        <w:rPr>
          <w:i/>
          <w:iCs/>
        </w:rPr>
        <w:t>Klempířské prvky</w:t>
      </w:r>
    </w:p>
    <w:p w14:paraId="797C8E00" w14:textId="336CE037" w:rsidR="00287F57" w:rsidRDefault="00287F57" w:rsidP="002A3353">
      <w:pPr>
        <w:ind w:left="708" w:firstLine="1"/>
      </w:pPr>
      <w:r w:rsidRPr="00493025">
        <w:t xml:space="preserve">Klempířské prvky </w:t>
      </w:r>
      <w:r>
        <w:t xml:space="preserve">budou </w:t>
      </w:r>
      <w:r w:rsidR="00FD2397">
        <w:t>převážně z hliníkového materiálu, případně z lakovaného pozinkovaného plechu tl.0,55 mm</w:t>
      </w:r>
      <w:r>
        <w:t xml:space="preserve"> v barvě dle výběru investora.</w:t>
      </w:r>
      <w:r w:rsidR="00FD2397">
        <w:t xml:space="preserve"> Veškeré tmelení klempířských prvků se provádí výhradně UV stabilním PU tmelem v příslušné barvě nebo systémovými tmely a lepidly dodavatelů klempířských systémů.</w:t>
      </w:r>
    </w:p>
    <w:p w14:paraId="2ACB4F44" w14:textId="77777777" w:rsidR="00FD2397" w:rsidRDefault="00FD2397" w:rsidP="00287F57">
      <w:pPr>
        <w:ind w:left="708" w:firstLine="1"/>
      </w:pPr>
    </w:p>
    <w:p w14:paraId="3A608665" w14:textId="77777777" w:rsidR="00287F57" w:rsidRPr="0031523C" w:rsidRDefault="00287F57" w:rsidP="00287F57">
      <w:pPr>
        <w:ind w:firstLine="284"/>
        <w:rPr>
          <w:i/>
          <w:iCs/>
        </w:rPr>
      </w:pPr>
      <w:r>
        <w:rPr>
          <w:i/>
          <w:iCs/>
        </w:rPr>
        <w:t>Osvětlení</w:t>
      </w:r>
    </w:p>
    <w:p w14:paraId="241095DA" w14:textId="77777777" w:rsidR="00287F57" w:rsidRDefault="00287F57" w:rsidP="00287F57">
      <w:pPr>
        <w:ind w:left="708" w:firstLine="1"/>
      </w:pPr>
      <w:r>
        <w:t>Osvětlení bude řešeno LED svítidly v celém objektu.</w:t>
      </w:r>
    </w:p>
    <w:p w14:paraId="2B5198C6" w14:textId="77777777" w:rsidR="00287F57" w:rsidRDefault="00287F57" w:rsidP="00287F57">
      <w:pPr>
        <w:ind w:left="708" w:firstLine="1"/>
      </w:pPr>
    </w:p>
    <w:p w14:paraId="745EAFD4" w14:textId="77777777" w:rsidR="00287F57" w:rsidRDefault="00287F57" w:rsidP="00287F57">
      <w:pPr>
        <w:pStyle w:val="Nadpismal"/>
      </w:pPr>
      <w:r>
        <w:t>Mechanická odolnost a stabilita</w:t>
      </w:r>
    </w:p>
    <w:p w14:paraId="6F8C584A" w14:textId="77777777" w:rsidR="00287F57" w:rsidRPr="007727B8" w:rsidRDefault="00287F57" w:rsidP="00287F57">
      <w:pPr>
        <w:ind w:left="708" w:firstLine="708"/>
      </w:pPr>
      <w:r w:rsidRPr="007727B8">
        <w:t>Stavba je navržena tak, aby zatížení na ni působící v průběhu výstavby a užívání nemělo za následek:</w:t>
      </w:r>
    </w:p>
    <w:p w14:paraId="76240DE2" w14:textId="77777777" w:rsidR="00287F57" w:rsidRPr="007727B8" w:rsidRDefault="00287F57" w:rsidP="00287F57">
      <w:pPr>
        <w:pStyle w:val="Odstavecseseznamem"/>
        <w:numPr>
          <w:ilvl w:val="0"/>
          <w:numId w:val="2"/>
        </w:numPr>
      </w:pPr>
      <w:r w:rsidRPr="007727B8">
        <w:t xml:space="preserve">zřícení stavby nebo její části, </w:t>
      </w:r>
    </w:p>
    <w:p w14:paraId="603592CE" w14:textId="77777777" w:rsidR="00287F57" w:rsidRPr="007727B8" w:rsidRDefault="00287F57" w:rsidP="00287F57">
      <w:pPr>
        <w:pStyle w:val="Odstavecseseznamem"/>
        <w:numPr>
          <w:ilvl w:val="0"/>
          <w:numId w:val="2"/>
        </w:numPr>
      </w:pPr>
      <w:r w:rsidRPr="007727B8">
        <w:t xml:space="preserve">větší stupeň nepřípustného přetvoření, </w:t>
      </w:r>
    </w:p>
    <w:p w14:paraId="024DE4D9" w14:textId="77777777" w:rsidR="00287F57" w:rsidRPr="007727B8" w:rsidRDefault="00287F57" w:rsidP="00287F57">
      <w:pPr>
        <w:pStyle w:val="Odstavecseseznamem"/>
        <w:numPr>
          <w:ilvl w:val="0"/>
          <w:numId w:val="2"/>
        </w:numPr>
      </w:pPr>
      <w:r w:rsidRPr="007727B8">
        <w:t xml:space="preserve">poškození jiných částí stavby nebo technických zařízení anebo instalovaného vybavení v důsledku většího přetvoření nosné konstrukce, </w:t>
      </w:r>
    </w:p>
    <w:p w14:paraId="0150FD8D" w14:textId="77777777" w:rsidR="00287F57" w:rsidRPr="007727B8" w:rsidRDefault="00287F57" w:rsidP="00287F57">
      <w:pPr>
        <w:pStyle w:val="Odstavecseseznamem"/>
        <w:numPr>
          <w:ilvl w:val="0"/>
          <w:numId w:val="2"/>
        </w:numPr>
      </w:pPr>
      <w:r w:rsidRPr="007727B8">
        <w:t>poškození v případě, kdy je rozsah neúměrný původní příčině.</w:t>
      </w:r>
    </w:p>
    <w:p w14:paraId="1B1BBDDA" w14:textId="77777777" w:rsidR="00287F57" w:rsidRDefault="00287F57" w:rsidP="00287F57">
      <w:pPr>
        <w:pStyle w:val="Nadpismal"/>
      </w:pPr>
      <w:r>
        <w:t>Bezpečnost při užívání stavby</w:t>
      </w:r>
    </w:p>
    <w:p w14:paraId="124F2471" w14:textId="77777777" w:rsidR="00287F57" w:rsidRPr="007727B8" w:rsidRDefault="00287F57" w:rsidP="00287F57">
      <w:pPr>
        <w:ind w:left="708" w:firstLine="708"/>
      </w:pPr>
      <w:r w:rsidRPr="007727B8">
        <w:t>Stavba a její zařízení jsou navrženy a budou realizovány tak, aby byly splněny požadavky vyhlášky českého úřadu bezpečnosti práce (ČÚBP) č. 48/1982 Sb. Stanovení základních požadavků k zajištění bezpečnosti práce a technických zařízení.</w:t>
      </w:r>
    </w:p>
    <w:p w14:paraId="0135B7FE" w14:textId="77777777" w:rsidR="00287F57" w:rsidRDefault="00287F57" w:rsidP="00287F57">
      <w:pPr>
        <w:ind w:left="708" w:firstLine="708"/>
      </w:pPr>
      <w:r w:rsidRPr="007727B8">
        <w:t xml:space="preserve">Stavba je navržena tak, aby při jejím užívání a provozu nedocházelo k úrazu uklouznutím, pádem, nárazem, popálením, zásahem elektrickým </w:t>
      </w:r>
      <w:proofErr w:type="gramStart"/>
      <w:r w:rsidRPr="007727B8">
        <w:t>proudem,</w:t>
      </w:r>
      <w:proofErr w:type="gramEnd"/>
      <w:r w:rsidRPr="007727B8">
        <w:t xml:space="preserve"> atd.</w:t>
      </w:r>
    </w:p>
    <w:p w14:paraId="2C3AA199" w14:textId="77777777" w:rsidR="00AE5DDA" w:rsidRDefault="00AE5DDA" w:rsidP="00AE5DDA">
      <w:pPr>
        <w:ind w:left="708" w:firstLine="708"/>
      </w:pPr>
      <w:r>
        <w:t>Dodavatel stavebních prací (celého díla, jeho části, technického či technologického zařízení) je povinen dodržovat všechna relevantní ustanovení právního řádu České republiky vztahující se na jeho činnosti na staveništi.</w:t>
      </w:r>
    </w:p>
    <w:p w14:paraId="605641A6" w14:textId="77777777" w:rsidR="00AE5DDA" w:rsidRDefault="00AE5DDA" w:rsidP="00AE5DDA">
      <w:pPr>
        <w:ind w:left="708" w:firstLine="708"/>
      </w:pPr>
      <w:r>
        <w:t>Při provádění prací bude dodavatel postupovat dle vlastních technologických a pracovních postupů a bude přijímat nutná opatření k minimalizaci rizik.</w:t>
      </w:r>
    </w:p>
    <w:p w14:paraId="71D7A2F8" w14:textId="682159B0" w:rsidR="00AE5DDA" w:rsidRPr="007727B8" w:rsidRDefault="00AE5DDA" w:rsidP="00AE5DDA">
      <w:pPr>
        <w:ind w:left="708" w:firstLine="708"/>
      </w:pPr>
      <w:r>
        <w:t>Zadavatel má povinnost zajistit zpracování plánu BOZP a koordinátora BOZP na staveništi.</w:t>
      </w:r>
    </w:p>
    <w:p w14:paraId="04E03832" w14:textId="77777777" w:rsidR="00287F57" w:rsidRDefault="00287F57" w:rsidP="00287F57">
      <w:pPr>
        <w:pStyle w:val="Nadpismal"/>
      </w:pPr>
      <w:r>
        <w:t>Bezbariérové užívání stavby</w:t>
      </w:r>
    </w:p>
    <w:p w14:paraId="28D898BE" w14:textId="2ADFAD17" w:rsidR="00287F57" w:rsidRDefault="000D2431" w:rsidP="00287F57">
      <w:pPr>
        <w:ind w:left="708" w:firstLine="708"/>
      </w:pPr>
      <w:r>
        <w:t>Stavba není určena pro bezbariérové užívání</w:t>
      </w:r>
      <w:r w:rsidR="00287F57">
        <w:t>.</w:t>
      </w:r>
    </w:p>
    <w:p w14:paraId="18686BB1" w14:textId="77777777" w:rsidR="00287F57" w:rsidRDefault="00287F57" w:rsidP="00287F57">
      <w:pPr>
        <w:pStyle w:val="Nadpismal"/>
      </w:pPr>
      <w:r>
        <w:t>Ochrana zdraví a pracovní prostředí</w:t>
      </w:r>
    </w:p>
    <w:p w14:paraId="78F819BF" w14:textId="77777777" w:rsidR="00287F57" w:rsidRDefault="00287F57" w:rsidP="00287F57">
      <w:pPr>
        <w:ind w:left="708" w:firstLine="708"/>
      </w:pPr>
      <w:r>
        <w:t>Budou drženy všechny požadavky a postupy při používání strojů, pomůcek a nářadí dle norem a vyhlášek.</w:t>
      </w:r>
    </w:p>
    <w:p w14:paraId="099CFA38" w14:textId="77777777" w:rsidR="00AE5DDA" w:rsidRDefault="00AE5DDA" w:rsidP="00AE5DDA">
      <w:pPr>
        <w:ind w:left="709" w:firstLine="709"/>
        <w:rPr>
          <w:rFonts w:cs="Arial"/>
        </w:rPr>
      </w:pPr>
      <w:r>
        <w:t xml:space="preserve">Při provádění stavby bude dodavatel i jeho subdodavatelé postupovat v souladu s platnou projektovou dokumentací, technickými normami a předpisy a právním řádem České republiky. Dodavatel stavby je odpovědný zejména za dodržování zákona </w:t>
      </w:r>
      <w:r>
        <w:rPr>
          <w:rFonts w:cs="Arial"/>
        </w:rPr>
        <w:t>Zákon č. 309/2006 Sb., o dalších podmínkách bezpečnosti a ochrany zdraví při práci, zákon č. 185/2001 Sb. - zákon o odpadech, Zákon 183/2006 Sb. - zákon o územním plánování a stavebním řádu.</w:t>
      </w:r>
    </w:p>
    <w:p w14:paraId="6637F641" w14:textId="77777777" w:rsidR="00AE5DDA" w:rsidRDefault="00AE5DDA" w:rsidP="00AE5DDA">
      <w:pPr>
        <w:ind w:left="708" w:firstLine="708"/>
      </w:pPr>
      <w:r>
        <w:rPr>
          <w:rFonts w:cs="Arial"/>
        </w:rPr>
        <w:t>Dodavatel stavby bude při návrhu konkrétních materiálů postupovat v souladu s požadavky této projektové dokumentace. Při realizaci je nutné ověřovat soulad PD se skutečností a vyhodnocovat případné odchylky a jejich vazbu na postup výstavby.</w:t>
      </w:r>
    </w:p>
    <w:p w14:paraId="04425B9B" w14:textId="77777777" w:rsidR="00AE5DDA" w:rsidRDefault="00AE5DDA" w:rsidP="00287F57">
      <w:pPr>
        <w:ind w:left="708" w:firstLine="708"/>
      </w:pPr>
    </w:p>
    <w:p w14:paraId="6100BA48" w14:textId="77777777" w:rsidR="00287F57" w:rsidRPr="000D2916" w:rsidRDefault="00287F57" w:rsidP="00287F57">
      <w:pPr>
        <w:pStyle w:val="Nadpismal"/>
      </w:pPr>
      <w:r w:rsidRPr="000D2916">
        <w:t>Maximální produkovaná množství a druhy odpadů a emisí při výstavbě, jejich likvidace</w:t>
      </w:r>
    </w:p>
    <w:p w14:paraId="73F74CC5" w14:textId="77777777" w:rsidR="00287F57" w:rsidRPr="007727B8" w:rsidRDefault="00287F57" w:rsidP="00287F57">
      <w:pPr>
        <w:ind w:left="708" w:firstLine="708"/>
        <w:rPr>
          <w:rFonts w:eastAsia="Calibri" w:cs="Tahoma"/>
        </w:rPr>
      </w:pPr>
      <w:r w:rsidRPr="007727B8">
        <w:rPr>
          <w:rFonts w:eastAsia="Calibri" w:cs="Tahoma"/>
        </w:rPr>
        <w:t>Při zásobování staveniště stavebním materiálem a manipulací s technikou mimo staveniště je nutno respektovat konstrukci a stav místní komunikace a přizpůsobit rychlost a hmotnost vozidel konkrétní situaci. Na stavbě bude dodržován pořádek a čistota. Odpady vzniklé během realizace budou tříděny a odváženy na řízené skládky. Během výstavby budou vznikat odpady běžné u stavební výroby. Třídění odpadu bude probíhat přímo na staveništi, skladování bude zajištěno na skládkách a v kontejnerech. Odpady vzniklé během stavby budou likvidovány předepsaným způsobem. Pro zneškodnění případných nebezpečných odpadů bude smlouvou zajištěna odborná firma oprávněná pro tuto činnost. Jedná se především o obalové materiály (fólie, prázdné kartuše od stavební pěny), kusy staviv (keramické cihly), zbytky polystyrenu, minerální vaty apod.</w:t>
      </w:r>
    </w:p>
    <w:p w14:paraId="714921FE" w14:textId="77777777" w:rsidR="00287F57" w:rsidRPr="007727B8" w:rsidRDefault="00287F57" w:rsidP="00287F57">
      <w:pPr>
        <w:ind w:left="708" w:firstLine="708"/>
        <w:rPr>
          <w:rFonts w:eastAsia="Calibri" w:cs="Tahoma"/>
        </w:rPr>
      </w:pPr>
      <w:r w:rsidRPr="007727B8">
        <w:rPr>
          <w:rFonts w:eastAsia="Calibri" w:cs="Tahoma"/>
        </w:rPr>
        <w:t xml:space="preserve">Likvidace odpadů bude probíhat individuálně do nádob určených ke svozu. Nádoby budou umístěny na vyhrazeném místě na pozemku. </w:t>
      </w:r>
    </w:p>
    <w:p w14:paraId="1DA9F401" w14:textId="77777777" w:rsidR="00287F57" w:rsidRPr="007727B8" w:rsidRDefault="00287F57" w:rsidP="00287F57">
      <w:pPr>
        <w:ind w:left="708" w:firstLine="708"/>
        <w:rPr>
          <w:rFonts w:eastAsia="Calibri" w:cs="Tahoma"/>
        </w:rPr>
      </w:pPr>
      <w:r w:rsidRPr="007727B8">
        <w:rPr>
          <w:rFonts w:eastAsia="Calibri" w:cs="Tahoma"/>
        </w:rPr>
        <w:t>Odpady vzniklé z realizace stavby budou využity nebo odstraněny jen v místech a zařízeních k tomu určených, v souladu se zákonem o odpadech č.</w:t>
      </w:r>
      <w:r>
        <w:rPr>
          <w:rFonts w:eastAsia="Calibri" w:cs="Tahoma"/>
        </w:rPr>
        <w:t xml:space="preserve"> 541/2020</w:t>
      </w:r>
      <w:r w:rsidRPr="007727B8">
        <w:rPr>
          <w:rFonts w:eastAsia="Calibri" w:cs="Tahoma"/>
        </w:rPr>
        <w:t xml:space="preserve"> Sb. a v souladu s plánem odpadového hospodářství kraje. Odpady mohou být předány pouze osobě oprávněné podle § 12 odst. 3 a 4 zákona o odpadech. O odpadech vzniklých z realizace stavby bude vedena evidence podle § 39 a 40 zákona o odpadech, která bude doložena společně s oznámením o užívání stavby podle § 120 odst. 1 stavebního zákona, popřípadě s žádostí o vydání kolaudačního souhlasu, včetně bilance zemin a jiných přírodních materiálů vytěžených během stavebních činností a zemních prací. Uložení odpadních zemin a jiných přírodních materiálů vytěžených během stavebních činností na „mezideponie“ nesmí trvat déle než po dobu trvání stavby. Nakládání s nebezpečnými odpady podléhá povolení orgánu veřejné správy podle § 16 odst. 3 zákona o odpadech.</w:t>
      </w:r>
    </w:p>
    <w:p w14:paraId="1C027F0A" w14:textId="77777777" w:rsidR="00287F57" w:rsidRPr="007727B8" w:rsidRDefault="00287F57" w:rsidP="00287F57">
      <w:pPr>
        <w:ind w:left="708" w:firstLine="708"/>
        <w:rPr>
          <w:rFonts w:eastAsia="Calibri" w:cs="Tahoma"/>
        </w:rPr>
      </w:pPr>
      <w:r w:rsidRPr="007727B8">
        <w:rPr>
          <w:rFonts w:eastAsia="Calibri" w:cs="Tahoma"/>
        </w:rPr>
        <w:t>Nakládání s odpady vzniklými během stavební činnosti se bude řídit metodickým pokynem č.4/2008 odboru odpadů Ministerstva životního prostředí pro řízení vzniku stavebních a demoličních odpadů a pro nakládání s nimi.</w:t>
      </w:r>
    </w:p>
    <w:p w14:paraId="26D070B6" w14:textId="77777777" w:rsidR="00287F57" w:rsidRDefault="00287F57" w:rsidP="00287F57">
      <w:pPr>
        <w:pStyle w:val="Nadpismal"/>
      </w:pPr>
      <w:r>
        <w:t>Vibrace a hluk</w:t>
      </w:r>
    </w:p>
    <w:p w14:paraId="2580B3EF" w14:textId="77777777" w:rsidR="00287F57" w:rsidRPr="007727B8" w:rsidRDefault="00287F57" w:rsidP="00287F57">
      <w:pPr>
        <w:ind w:left="708" w:firstLine="708"/>
        <w:rPr>
          <w:rFonts w:eastAsia="Calibri" w:cs="Tahoma"/>
        </w:rPr>
      </w:pPr>
      <w:r w:rsidRPr="007727B8">
        <w:rPr>
          <w:rFonts w:eastAsia="Calibri" w:cs="Tahoma"/>
        </w:rPr>
        <w:t>V návrhu stavby se nepočítá se zdroji vibrací. Stacionární zdroje hluku pro vnitřní a vnější chráněné prostory nejsou uvažovány.</w:t>
      </w:r>
    </w:p>
    <w:p w14:paraId="5583AC0B" w14:textId="77777777" w:rsidR="00287F57" w:rsidRPr="004F1E4F" w:rsidRDefault="00287F57" w:rsidP="00287F57">
      <w:pPr>
        <w:pStyle w:val="Nadpismal"/>
      </w:pPr>
      <w:r>
        <w:t>Použité normy</w:t>
      </w:r>
    </w:p>
    <w:p w14:paraId="376C0221" w14:textId="77777777" w:rsidR="00287F57" w:rsidRPr="007727B8" w:rsidRDefault="00287F57" w:rsidP="00287F57">
      <w:pPr>
        <w:ind w:left="12" w:firstLine="708"/>
      </w:pPr>
      <w:r w:rsidRPr="007727B8">
        <w:t>ČSN 734301 Obytné budovy</w:t>
      </w:r>
    </w:p>
    <w:p w14:paraId="459A878D" w14:textId="77777777" w:rsidR="00287F57" w:rsidRPr="007727B8" w:rsidRDefault="00287F57" w:rsidP="00287F57">
      <w:pPr>
        <w:ind w:firstLine="708"/>
      </w:pPr>
      <w:r w:rsidRPr="007727B8">
        <w:t>ČSN 73 3050 Zemní práce</w:t>
      </w:r>
    </w:p>
    <w:p w14:paraId="544F04B6" w14:textId="77777777" w:rsidR="00287F57" w:rsidRPr="007727B8" w:rsidRDefault="00287F57" w:rsidP="00287F57">
      <w:pPr>
        <w:ind w:firstLine="708"/>
      </w:pPr>
      <w:r w:rsidRPr="007727B8">
        <w:t xml:space="preserve">ČSN EN 1995-1-1 Navrhování dřevěných konstrukcí </w:t>
      </w:r>
    </w:p>
    <w:p w14:paraId="7674A7CF" w14:textId="77777777" w:rsidR="00287F57" w:rsidRPr="007727B8" w:rsidRDefault="00287F57" w:rsidP="00287F57">
      <w:pPr>
        <w:ind w:left="708"/>
      </w:pPr>
      <w:r w:rsidRPr="007727B8">
        <w:lastRenderedPageBreak/>
        <w:t xml:space="preserve">ČSN 73 1901 Navrhování střech – Základní ustanovení </w:t>
      </w:r>
    </w:p>
    <w:p w14:paraId="7456AD67" w14:textId="77777777" w:rsidR="00287F57" w:rsidRPr="007727B8" w:rsidRDefault="00287F57" w:rsidP="00287F57">
      <w:pPr>
        <w:ind w:firstLine="708"/>
      </w:pPr>
      <w:r w:rsidRPr="007727B8">
        <w:t>ČSN 73 3610 Klempířské práce</w:t>
      </w:r>
    </w:p>
    <w:p w14:paraId="3C473657" w14:textId="77777777" w:rsidR="00287F57" w:rsidRPr="007727B8" w:rsidRDefault="00287F57" w:rsidP="00287F57">
      <w:pPr>
        <w:ind w:firstLine="708"/>
      </w:pPr>
      <w:r w:rsidRPr="007727B8">
        <w:t>ČSN EN 1991-1-4 Zatížení konstrukcí</w:t>
      </w:r>
    </w:p>
    <w:p w14:paraId="12FC6D11" w14:textId="77777777" w:rsidR="00287F57" w:rsidRPr="007727B8" w:rsidRDefault="00287F57" w:rsidP="00287F57">
      <w:pPr>
        <w:ind w:firstLine="708"/>
      </w:pPr>
      <w:r w:rsidRPr="007727B8">
        <w:t>ČSN 734301 Obytné budovy, 2004</w:t>
      </w:r>
    </w:p>
    <w:p w14:paraId="78F0E742" w14:textId="77777777" w:rsidR="00287F57" w:rsidRPr="007727B8" w:rsidRDefault="00287F57" w:rsidP="00287F57">
      <w:pPr>
        <w:ind w:firstLine="708"/>
      </w:pPr>
      <w:r w:rsidRPr="007727B8">
        <w:t>ČSN 73 3050 Zemní práce</w:t>
      </w:r>
    </w:p>
    <w:p w14:paraId="4CE4D71F" w14:textId="77777777" w:rsidR="00287F57" w:rsidRPr="007727B8" w:rsidRDefault="00287F57" w:rsidP="00287F57">
      <w:pPr>
        <w:ind w:firstLine="708"/>
      </w:pPr>
      <w:r w:rsidRPr="007727B8">
        <w:t xml:space="preserve">ČSN EN 1995-1-1 Navrhování dřevěných konstrukcí – pozemní stavby, 2006 </w:t>
      </w:r>
    </w:p>
    <w:p w14:paraId="021D9BC1" w14:textId="77777777" w:rsidR="00287F57" w:rsidRPr="007727B8" w:rsidRDefault="00287F57" w:rsidP="00287F57">
      <w:pPr>
        <w:ind w:firstLine="708"/>
      </w:pPr>
      <w:r w:rsidRPr="007727B8">
        <w:t>ČSN 744505 Podlahy, 2005</w:t>
      </w:r>
    </w:p>
    <w:p w14:paraId="44ECE646" w14:textId="77777777" w:rsidR="00287F57" w:rsidRPr="007727B8" w:rsidRDefault="00287F57" w:rsidP="00287F57">
      <w:pPr>
        <w:ind w:firstLine="708"/>
      </w:pPr>
      <w:r w:rsidRPr="007727B8">
        <w:t xml:space="preserve">ČSN 73 1901 Navrhování střech – Základní ustanovení </w:t>
      </w:r>
    </w:p>
    <w:p w14:paraId="4F4AD6E2" w14:textId="77777777" w:rsidR="00287F57" w:rsidRDefault="00287F57" w:rsidP="00287F57">
      <w:pPr>
        <w:ind w:firstLine="708"/>
      </w:pPr>
      <w:r w:rsidRPr="007727B8">
        <w:t>ČSN 73 3610 Klempířské práce</w:t>
      </w:r>
    </w:p>
    <w:p w14:paraId="05228993" w14:textId="77777777" w:rsidR="00287F57" w:rsidRPr="007727B8" w:rsidRDefault="00287F57" w:rsidP="00287F57">
      <w:pPr>
        <w:ind w:firstLine="708"/>
      </w:pPr>
    </w:p>
    <w:p w14:paraId="19048E58" w14:textId="77777777" w:rsidR="00287F57" w:rsidRPr="007727B8" w:rsidRDefault="00287F57" w:rsidP="00287F57"/>
    <w:p w14:paraId="5ED57373" w14:textId="755FB3C8" w:rsidR="00287F57" w:rsidRDefault="00287F57" w:rsidP="00287F57">
      <w:pPr>
        <w:sectPr w:rsidR="00287F57" w:rsidSect="00850812">
          <w:footerReference w:type="even" r:id="rId11"/>
          <w:footerReference w:type="default" r:id="rId12"/>
          <w:footerReference w:type="first" r:id="rId13"/>
          <w:pgSz w:w="11900" w:h="16840"/>
          <w:pgMar w:top="1701" w:right="1418" w:bottom="1701" w:left="1985" w:header="708" w:footer="708" w:gutter="0"/>
          <w:cols w:space="708"/>
          <w:titlePg/>
          <w:docGrid w:linePitch="360"/>
        </w:sectPr>
      </w:pPr>
      <w:r w:rsidRPr="007727B8">
        <w:t>V</w:t>
      </w:r>
      <w:r>
        <w:t> </w:t>
      </w:r>
      <w:r w:rsidRPr="007727B8">
        <w:t>Táboře</w:t>
      </w:r>
      <w:r>
        <w:t xml:space="preserve">, </w:t>
      </w:r>
      <w:r w:rsidR="002A3353">
        <w:t>červen</w:t>
      </w:r>
      <w:r>
        <w:t xml:space="preserve"> 202</w:t>
      </w:r>
      <w:r w:rsidR="000D2431">
        <w:t>4</w:t>
      </w:r>
      <w:r w:rsidRPr="007727B8">
        <w:tab/>
      </w:r>
      <w:r w:rsidRPr="007727B8">
        <w:tab/>
      </w:r>
      <w:r w:rsidRPr="007727B8">
        <w:tab/>
      </w:r>
      <w:r w:rsidRPr="007727B8">
        <w:tab/>
      </w:r>
      <w:r w:rsidRPr="007727B8">
        <w:tab/>
      </w:r>
      <w:r w:rsidRPr="007727B8">
        <w:tab/>
      </w:r>
      <w:r w:rsidRPr="007727B8">
        <w:tab/>
      </w:r>
      <w:r w:rsidRPr="007727B8">
        <w:tab/>
      </w:r>
      <w:r>
        <w:t>Ing</w:t>
      </w:r>
      <w:r w:rsidRPr="007727B8">
        <w:t>.</w:t>
      </w:r>
      <w:r>
        <w:t xml:space="preserve"> </w:t>
      </w:r>
      <w:r w:rsidRPr="007727B8">
        <w:t>Lukáš Pe</w:t>
      </w:r>
      <w:r>
        <w:t>tr</w:t>
      </w:r>
    </w:p>
    <w:p w14:paraId="3DBAE66F" w14:textId="77777777" w:rsidR="00287F57" w:rsidRDefault="00287F57" w:rsidP="00287F57">
      <w:pPr>
        <w:spacing w:line="240" w:lineRule="auto"/>
        <w:jc w:val="left"/>
        <w:rPr>
          <w:rFonts w:eastAsiaTheme="majorEastAsia" w:cstheme="majorBidi"/>
          <w:b/>
          <w:sz w:val="32"/>
          <w:szCs w:val="26"/>
        </w:rPr>
      </w:pPr>
    </w:p>
    <w:p w14:paraId="76982EE6" w14:textId="77777777" w:rsidR="00287F57" w:rsidRDefault="00287F57"/>
    <w:sectPr w:rsidR="00287F57" w:rsidSect="00850812">
      <w:type w:val="continuous"/>
      <w:pgSz w:w="11900" w:h="16840"/>
      <w:pgMar w:top="1701" w:right="1418" w:bottom="1701" w:left="1985"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2EDDA9" w14:textId="77777777" w:rsidR="00B576CE" w:rsidRDefault="00B576CE">
      <w:pPr>
        <w:spacing w:line="240" w:lineRule="auto"/>
      </w:pPr>
      <w:r>
        <w:separator/>
      </w:r>
    </w:p>
  </w:endnote>
  <w:endnote w:type="continuationSeparator" w:id="0">
    <w:p w14:paraId="021B3E8B" w14:textId="77777777" w:rsidR="00B576CE" w:rsidRDefault="00B576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Bold">
    <w:altName w:val="Calibri"/>
    <w:panose1 w:val="00000000000000000000"/>
    <w:charset w:val="EE"/>
    <w:family w:val="swiss"/>
    <w:notTrueType/>
    <w:pitch w:val="default"/>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596091833"/>
      <w:docPartObj>
        <w:docPartGallery w:val="Page Numbers (Bottom of Page)"/>
        <w:docPartUnique/>
      </w:docPartObj>
    </w:sdtPr>
    <w:sdtContent>
      <w:p w14:paraId="76EB5912" w14:textId="77777777" w:rsidR="00126655" w:rsidRDefault="00000000" w:rsidP="004B3AD2">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14</w:t>
        </w:r>
        <w:r>
          <w:rPr>
            <w:rStyle w:val="slostrnky"/>
          </w:rPr>
          <w:fldChar w:fldCharType="end"/>
        </w:r>
      </w:p>
    </w:sdtContent>
  </w:sdt>
  <w:p w14:paraId="3DC50BB7" w14:textId="77777777" w:rsidR="00126655" w:rsidRDefault="00126655" w:rsidP="00441AEB">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4D343" w14:textId="77777777" w:rsidR="00126655" w:rsidRPr="001D0265" w:rsidRDefault="00126655" w:rsidP="00441AEB">
    <w:pPr>
      <w:pStyle w:val="Zpat"/>
      <w:ind w:right="360"/>
      <w:rPr>
        <w:rFonts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9A95F" w14:textId="77777777" w:rsidR="00126655" w:rsidRDefault="00126655" w:rsidP="00875109">
    <w:pPr>
      <w:pStyle w:val="Zpa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935590841"/>
      <w:docPartObj>
        <w:docPartGallery w:val="Page Numbers (Bottom of Page)"/>
        <w:docPartUnique/>
      </w:docPartObj>
    </w:sdtPr>
    <w:sdtContent>
      <w:p w14:paraId="335CF1FD" w14:textId="77777777" w:rsidR="00126655" w:rsidRDefault="00000000" w:rsidP="004B3AD2">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14</w:t>
        </w:r>
        <w:r>
          <w:rPr>
            <w:rStyle w:val="slostrnky"/>
          </w:rPr>
          <w:fldChar w:fldCharType="end"/>
        </w:r>
      </w:p>
    </w:sdtContent>
  </w:sdt>
  <w:p w14:paraId="0FBC3EEB" w14:textId="77777777" w:rsidR="00126655" w:rsidRDefault="00126655" w:rsidP="00441AEB">
    <w:pPr>
      <w:pStyle w:val="Zpat"/>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741A6" w14:textId="77777777" w:rsidR="00126655" w:rsidRPr="001D0265" w:rsidRDefault="00126655" w:rsidP="00441AEB">
    <w:pPr>
      <w:pStyle w:val="Zpat"/>
      <w:ind w:right="360"/>
      <w:rPr>
        <w:rFonts w:cs="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741A1" w14:textId="77777777" w:rsidR="00126655" w:rsidRDefault="00126655" w:rsidP="00875109">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7D8BE" w14:textId="77777777" w:rsidR="00B576CE" w:rsidRDefault="00B576CE">
      <w:pPr>
        <w:spacing w:line="240" w:lineRule="auto"/>
      </w:pPr>
      <w:r>
        <w:separator/>
      </w:r>
    </w:p>
  </w:footnote>
  <w:footnote w:type="continuationSeparator" w:id="0">
    <w:p w14:paraId="2B8530A1" w14:textId="77777777" w:rsidR="00B576CE" w:rsidRDefault="00B576C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541F"/>
    <w:multiLevelType w:val="hybridMultilevel"/>
    <w:tmpl w:val="F02A2B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F2948DC"/>
    <w:multiLevelType w:val="hybridMultilevel"/>
    <w:tmpl w:val="C25A7E22"/>
    <w:lvl w:ilvl="0" w:tplc="04050001">
      <w:start w:val="1"/>
      <w:numFmt w:val="bullet"/>
      <w:lvlText w:val=""/>
      <w:lvlJc w:val="left"/>
      <w:pPr>
        <w:ind w:left="2844" w:hanging="360"/>
      </w:pPr>
      <w:rPr>
        <w:rFonts w:ascii="Symbol" w:hAnsi="Symbol" w:hint="default"/>
      </w:rPr>
    </w:lvl>
    <w:lvl w:ilvl="1" w:tplc="04050003" w:tentative="1">
      <w:start w:val="1"/>
      <w:numFmt w:val="bullet"/>
      <w:lvlText w:val="o"/>
      <w:lvlJc w:val="left"/>
      <w:pPr>
        <w:ind w:left="3564" w:hanging="360"/>
      </w:pPr>
      <w:rPr>
        <w:rFonts w:ascii="Courier New" w:hAnsi="Courier New" w:cs="Courier New" w:hint="default"/>
      </w:rPr>
    </w:lvl>
    <w:lvl w:ilvl="2" w:tplc="04050005" w:tentative="1">
      <w:start w:val="1"/>
      <w:numFmt w:val="bullet"/>
      <w:lvlText w:val=""/>
      <w:lvlJc w:val="left"/>
      <w:pPr>
        <w:ind w:left="4284" w:hanging="360"/>
      </w:pPr>
      <w:rPr>
        <w:rFonts w:ascii="Wingdings" w:hAnsi="Wingdings" w:hint="default"/>
      </w:rPr>
    </w:lvl>
    <w:lvl w:ilvl="3" w:tplc="04050001" w:tentative="1">
      <w:start w:val="1"/>
      <w:numFmt w:val="bullet"/>
      <w:lvlText w:val=""/>
      <w:lvlJc w:val="left"/>
      <w:pPr>
        <w:ind w:left="5004" w:hanging="360"/>
      </w:pPr>
      <w:rPr>
        <w:rFonts w:ascii="Symbol" w:hAnsi="Symbol" w:hint="default"/>
      </w:rPr>
    </w:lvl>
    <w:lvl w:ilvl="4" w:tplc="04050003" w:tentative="1">
      <w:start w:val="1"/>
      <w:numFmt w:val="bullet"/>
      <w:lvlText w:val="o"/>
      <w:lvlJc w:val="left"/>
      <w:pPr>
        <w:ind w:left="5724" w:hanging="360"/>
      </w:pPr>
      <w:rPr>
        <w:rFonts w:ascii="Courier New" w:hAnsi="Courier New" w:cs="Courier New" w:hint="default"/>
      </w:rPr>
    </w:lvl>
    <w:lvl w:ilvl="5" w:tplc="04050005" w:tentative="1">
      <w:start w:val="1"/>
      <w:numFmt w:val="bullet"/>
      <w:lvlText w:val=""/>
      <w:lvlJc w:val="left"/>
      <w:pPr>
        <w:ind w:left="6444" w:hanging="360"/>
      </w:pPr>
      <w:rPr>
        <w:rFonts w:ascii="Wingdings" w:hAnsi="Wingdings" w:hint="default"/>
      </w:rPr>
    </w:lvl>
    <w:lvl w:ilvl="6" w:tplc="04050001" w:tentative="1">
      <w:start w:val="1"/>
      <w:numFmt w:val="bullet"/>
      <w:lvlText w:val=""/>
      <w:lvlJc w:val="left"/>
      <w:pPr>
        <w:ind w:left="7164" w:hanging="360"/>
      </w:pPr>
      <w:rPr>
        <w:rFonts w:ascii="Symbol" w:hAnsi="Symbol" w:hint="default"/>
      </w:rPr>
    </w:lvl>
    <w:lvl w:ilvl="7" w:tplc="04050003" w:tentative="1">
      <w:start w:val="1"/>
      <w:numFmt w:val="bullet"/>
      <w:lvlText w:val="o"/>
      <w:lvlJc w:val="left"/>
      <w:pPr>
        <w:ind w:left="7884" w:hanging="360"/>
      </w:pPr>
      <w:rPr>
        <w:rFonts w:ascii="Courier New" w:hAnsi="Courier New" w:cs="Courier New" w:hint="default"/>
      </w:rPr>
    </w:lvl>
    <w:lvl w:ilvl="8" w:tplc="04050005" w:tentative="1">
      <w:start w:val="1"/>
      <w:numFmt w:val="bullet"/>
      <w:lvlText w:val=""/>
      <w:lvlJc w:val="left"/>
      <w:pPr>
        <w:ind w:left="8604" w:hanging="360"/>
      </w:pPr>
      <w:rPr>
        <w:rFonts w:ascii="Wingdings" w:hAnsi="Wingdings" w:hint="default"/>
      </w:rPr>
    </w:lvl>
  </w:abstractNum>
  <w:abstractNum w:abstractNumId="2" w15:restartNumberingAfterBreak="0">
    <w:nsid w:val="0F723DB8"/>
    <w:multiLevelType w:val="hybridMultilevel"/>
    <w:tmpl w:val="029A10BC"/>
    <w:lvl w:ilvl="0" w:tplc="04050001">
      <w:start w:val="1"/>
      <w:numFmt w:val="bullet"/>
      <w:lvlText w:val=""/>
      <w:lvlJc w:val="left"/>
      <w:pPr>
        <w:ind w:left="2844" w:hanging="360"/>
      </w:pPr>
      <w:rPr>
        <w:rFonts w:ascii="Symbol" w:hAnsi="Symbol" w:hint="default"/>
      </w:rPr>
    </w:lvl>
    <w:lvl w:ilvl="1" w:tplc="04050003" w:tentative="1">
      <w:start w:val="1"/>
      <w:numFmt w:val="bullet"/>
      <w:lvlText w:val="o"/>
      <w:lvlJc w:val="left"/>
      <w:pPr>
        <w:ind w:left="3564" w:hanging="360"/>
      </w:pPr>
      <w:rPr>
        <w:rFonts w:ascii="Courier New" w:hAnsi="Courier New" w:cs="Courier New" w:hint="default"/>
      </w:rPr>
    </w:lvl>
    <w:lvl w:ilvl="2" w:tplc="04050005" w:tentative="1">
      <w:start w:val="1"/>
      <w:numFmt w:val="bullet"/>
      <w:lvlText w:val=""/>
      <w:lvlJc w:val="left"/>
      <w:pPr>
        <w:ind w:left="4284" w:hanging="360"/>
      </w:pPr>
      <w:rPr>
        <w:rFonts w:ascii="Wingdings" w:hAnsi="Wingdings" w:hint="default"/>
      </w:rPr>
    </w:lvl>
    <w:lvl w:ilvl="3" w:tplc="04050001" w:tentative="1">
      <w:start w:val="1"/>
      <w:numFmt w:val="bullet"/>
      <w:lvlText w:val=""/>
      <w:lvlJc w:val="left"/>
      <w:pPr>
        <w:ind w:left="5004" w:hanging="360"/>
      </w:pPr>
      <w:rPr>
        <w:rFonts w:ascii="Symbol" w:hAnsi="Symbol" w:hint="default"/>
      </w:rPr>
    </w:lvl>
    <w:lvl w:ilvl="4" w:tplc="04050003" w:tentative="1">
      <w:start w:val="1"/>
      <w:numFmt w:val="bullet"/>
      <w:lvlText w:val="o"/>
      <w:lvlJc w:val="left"/>
      <w:pPr>
        <w:ind w:left="5724" w:hanging="360"/>
      </w:pPr>
      <w:rPr>
        <w:rFonts w:ascii="Courier New" w:hAnsi="Courier New" w:cs="Courier New" w:hint="default"/>
      </w:rPr>
    </w:lvl>
    <w:lvl w:ilvl="5" w:tplc="04050005" w:tentative="1">
      <w:start w:val="1"/>
      <w:numFmt w:val="bullet"/>
      <w:lvlText w:val=""/>
      <w:lvlJc w:val="left"/>
      <w:pPr>
        <w:ind w:left="6444" w:hanging="360"/>
      </w:pPr>
      <w:rPr>
        <w:rFonts w:ascii="Wingdings" w:hAnsi="Wingdings" w:hint="default"/>
      </w:rPr>
    </w:lvl>
    <w:lvl w:ilvl="6" w:tplc="04050001" w:tentative="1">
      <w:start w:val="1"/>
      <w:numFmt w:val="bullet"/>
      <w:lvlText w:val=""/>
      <w:lvlJc w:val="left"/>
      <w:pPr>
        <w:ind w:left="7164" w:hanging="360"/>
      </w:pPr>
      <w:rPr>
        <w:rFonts w:ascii="Symbol" w:hAnsi="Symbol" w:hint="default"/>
      </w:rPr>
    </w:lvl>
    <w:lvl w:ilvl="7" w:tplc="04050003" w:tentative="1">
      <w:start w:val="1"/>
      <w:numFmt w:val="bullet"/>
      <w:lvlText w:val="o"/>
      <w:lvlJc w:val="left"/>
      <w:pPr>
        <w:ind w:left="7884" w:hanging="360"/>
      </w:pPr>
      <w:rPr>
        <w:rFonts w:ascii="Courier New" w:hAnsi="Courier New" w:cs="Courier New" w:hint="default"/>
      </w:rPr>
    </w:lvl>
    <w:lvl w:ilvl="8" w:tplc="04050005" w:tentative="1">
      <w:start w:val="1"/>
      <w:numFmt w:val="bullet"/>
      <w:lvlText w:val=""/>
      <w:lvlJc w:val="left"/>
      <w:pPr>
        <w:ind w:left="8604" w:hanging="360"/>
      </w:pPr>
      <w:rPr>
        <w:rFonts w:ascii="Wingdings" w:hAnsi="Wingdings" w:hint="default"/>
      </w:rPr>
    </w:lvl>
  </w:abstractNum>
  <w:abstractNum w:abstractNumId="3" w15:restartNumberingAfterBreak="0">
    <w:nsid w:val="15243304"/>
    <w:multiLevelType w:val="hybridMultilevel"/>
    <w:tmpl w:val="A2C28F98"/>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7D62D5A"/>
    <w:multiLevelType w:val="hybridMultilevel"/>
    <w:tmpl w:val="B972E3E4"/>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1D1B421D"/>
    <w:multiLevelType w:val="hybridMultilevel"/>
    <w:tmpl w:val="EB2A521E"/>
    <w:lvl w:ilvl="0" w:tplc="04050017">
      <w:start w:val="1"/>
      <w:numFmt w:val="lowerLetter"/>
      <w:lvlText w:val="%1)"/>
      <w:lvlJc w:val="left"/>
      <w:pPr>
        <w:ind w:left="418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20BE4921"/>
    <w:multiLevelType w:val="hybridMultilevel"/>
    <w:tmpl w:val="A6FCBFAA"/>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 w15:restartNumberingAfterBreak="0">
    <w:nsid w:val="30086018"/>
    <w:multiLevelType w:val="hybridMultilevel"/>
    <w:tmpl w:val="5AF2737E"/>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3AB31D92"/>
    <w:multiLevelType w:val="hybridMultilevel"/>
    <w:tmpl w:val="0816939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C183038"/>
    <w:multiLevelType w:val="hybridMultilevel"/>
    <w:tmpl w:val="F02A2B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E876F3F"/>
    <w:multiLevelType w:val="hybridMultilevel"/>
    <w:tmpl w:val="EFAC601A"/>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15:restartNumberingAfterBreak="0">
    <w:nsid w:val="45D42A20"/>
    <w:multiLevelType w:val="hybridMultilevel"/>
    <w:tmpl w:val="6BDAFC1C"/>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 w15:restartNumberingAfterBreak="0">
    <w:nsid w:val="465149A0"/>
    <w:multiLevelType w:val="multilevel"/>
    <w:tmpl w:val="F6DA8E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3" w15:restartNumberingAfterBreak="0">
    <w:nsid w:val="52E13739"/>
    <w:multiLevelType w:val="hybridMultilevel"/>
    <w:tmpl w:val="4DC6F590"/>
    <w:lvl w:ilvl="0" w:tplc="72C0B098">
      <w:start w:val="1"/>
      <w:numFmt w:val="upp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63D18AA"/>
    <w:multiLevelType w:val="hybridMultilevel"/>
    <w:tmpl w:val="F40652BA"/>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5" w15:restartNumberingAfterBreak="0">
    <w:nsid w:val="60C40650"/>
    <w:multiLevelType w:val="hybridMultilevel"/>
    <w:tmpl w:val="91CA6BF2"/>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 w15:restartNumberingAfterBreak="0">
    <w:nsid w:val="6E0A4D59"/>
    <w:multiLevelType w:val="hybridMultilevel"/>
    <w:tmpl w:val="02D4C73A"/>
    <w:lvl w:ilvl="0" w:tplc="85384C3C">
      <w:start w:val="1"/>
      <w:numFmt w:val="bullet"/>
      <w:lvlText w:val="-"/>
      <w:lvlJc w:val="left"/>
      <w:pPr>
        <w:ind w:left="720" w:hanging="360"/>
      </w:pPr>
      <w:rPr>
        <w:rFonts w:ascii="Times New Roman" w:eastAsiaTheme="minorHAns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6FB43C1"/>
    <w:multiLevelType w:val="hybridMultilevel"/>
    <w:tmpl w:val="F926CDCA"/>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num w:numId="1" w16cid:durableId="1728840641">
    <w:abstractNumId w:val="12"/>
  </w:num>
  <w:num w:numId="2" w16cid:durableId="795370439">
    <w:abstractNumId w:val="16"/>
  </w:num>
  <w:num w:numId="3" w16cid:durableId="133645244">
    <w:abstractNumId w:val="8"/>
  </w:num>
  <w:num w:numId="4" w16cid:durableId="785925176">
    <w:abstractNumId w:val="9"/>
  </w:num>
  <w:num w:numId="5" w16cid:durableId="801076632">
    <w:abstractNumId w:val="5"/>
  </w:num>
  <w:num w:numId="6" w16cid:durableId="834959300">
    <w:abstractNumId w:val="15"/>
  </w:num>
  <w:num w:numId="7" w16cid:durableId="616789608">
    <w:abstractNumId w:val="6"/>
  </w:num>
  <w:num w:numId="8" w16cid:durableId="791947198">
    <w:abstractNumId w:val="10"/>
  </w:num>
  <w:num w:numId="9" w16cid:durableId="1546328795">
    <w:abstractNumId w:val="4"/>
  </w:num>
  <w:num w:numId="10" w16cid:durableId="1716201912">
    <w:abstractNumId w:val="7"/>
  </w:num>
  <w:num w:numId="11" w16cid:durableId="616260737">
    <w:abstractNumId w:val="11"/>
  </w:num>
  <w:num w:numId="12" w16cid:durableId="558319479">
    <w:abstractNumId w:val="13"/>
  </w:num>
  <w:num w:numId="13" w16cid:durableId="836117336">
    <w:abstractNumId w:val="0"/>
  </w:num>
  <w:num w:numId="14" w16cid:durableId="2072922974">
    <w:abstractNumId w:val="3"/>
  </w:num>
  <w:num w:numId="15" w16cid:durableId="2085907134">
    <w:abstractNumId w:val="14"/>
  </w:num>
  <w:num w:numId="16" w16cid:durableId="61411622">
    <w:abstractNumId w:val="2"/>
  </w:num>
  <w:num w:numId="17" w16cid:durableId="1708096727">
    <w:abstractNumId w:val="1"/>
  </w:num>
  <w:num w:numId="18" w16cid:durableId="6054292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F57"/>
    <w:rsid w:val="000817E0"/>
    <w:rsid w:val="000D2431"/>
    <w:rsid w:val="000F2565"/>
    <w:rsid w:val="000F7118"/>
    <w:rsid w:val="00122D19"/>
    <w:rsid w:val="00126655"/>
    <w:rsid w:val="00133230"/>
    <w:rsid w:val="001A2F15"/>
    <w:rsid w:val="001E779D"/>
    <w:rsid w:val="00287F57"/>
    <w:rsid w:val="002A1487"/>
    <w:rsid w:val="002A3353"/>
    <w:rsid w:val="002B1343"/>
    <w:rsid w:val="00382190"/>
    <w:rsid w:val="003E7198"/>
    <w:rsid w:val="00416685"/>
    <w:rsid w:val="00424BB2"/>
    <w:rsid w:val="00487341"/>
    <w:rsid w:val="00490452"/>
    <w:rsid w:val="00552434"/>
    <w:rsid w:val="00585326"/>
    <w:rsid w:val="005B45FE"/>
    <w:rsid w:val="005F39FB"/>
    <w:rsid w:val="006D6041"/>
    <w:rsid w:val="007013EB"/>
    <w:rsid w:val="00752460"/>
    <w:rsid w:val="0077557E"/>
    <w:rsid w:val="007759E0"/>
    <w:rsid w:val="00796C2C"/>
    <w:rsid w:val="007C3D29"/>
    <w:rsid w:val="007C4CCD"/>
    <w:rsid w:val="007E4E44"/>
    <w:rsid w:val="0080155B"/>
    <w:rsid w:val="00835304"/>
    <w:rsid w:val="00850812"/>
    <w:rsid w:val="008A24DE"/>
    <w:rsid w:val="00951F86"/>
    <w:rsid w:val="009647DB"/>
    <w:rsid w:val="009B2758"/>
    <w:rsid w:val="009B55AF"/>
    <w:rsid w:val="009D0327"/>
    <w:rsid w:val="00AC010D"/>
    <w:rsid w:val="00AE5DDA"/>
    <w:rsid w:val="00AE6129"/>
    <w:rsid w:val="00AF7565"/>
    <w:rsid w:val="00B04118"/>
    <w:rsid w:val="00B52C6E"/>
    <w:rsid w:val="00B576CE"/>
    <w:rsid w:val="00BE41DD"/>
    <w:rsid w:val="00BF0D68"/>
    <w:rsid w:val="00C404FF"/>
    <w:rsid w:val="00C4396F"/>
    <w:rsid w:val="00C44708"/>
    <w:rsid w:val="00C925A2"/>
    <w:rsid w:val="00D007BE"/>
    <w:rsid w:val="00D17CA1"/>
    <w:rsid w:val="00D402EE"/>
    <w:rsid w:val="00D54F8E"/>
    <w:rsid w:val="00D565D8"/>
    <w:rsid w:val="00DA238B"/>
    <w:rsid w:val="00DD4D89"/>
    <w:rsid w:val="00E04D27"/>
    <w:rsid w:val="00E232C1"/>
    <w:rsid w:val="00E526F9"/>
    <w:rsid w:val="00E52CB9"/>
    <w:rsid w:val="00EC01DB"/>
    <w:rsid w:val="00F36AAB"/>
    <w:rsid w:val="00F82377"/>
    <w:rsid w:val="00F90A56"/>
    <w:rsid w:val="00FA0843"/>
    <w:rsid w:val="00FA4A25"/>
    <w:rsid w:val="00FA6221"/>
    <w:rsid w:val="00FD2397"/>
    <w:rsid w:val="00FF4B8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744FE"/>
  <w15:chartTrackingRefBased/>
  <w15:docId w15:val="{2E8D6C7F-7278-4D8C-BBED-3BCC1AA1B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7F57"/>
    <w:pPr>
      <w:spacing w:after="0" w:line="312" w:lineRule="auto"/>
      <w:jc w:val="both"/>
    </w:pPr>
    <w:rPr>
      <w:rFonts w:ascii="Times New Roman" w:hAnsi="Times New Roman"/>
      <w:kern w:val="0"/>
      <w:szCs w:val="24"/>
      <w14:ligatures w14:val="none"/>
    </w:rPr>
  </w:style>
  <w:style w:type="paragraph" w:styleId="Nadpis1">
    <w:name w:val="heading 1"/>
    <w:basedOn w:val="Normln"/>
    <w:next w:val="Normln"/>
    <w:link w:val="Nadpis1Char"/>
    <w:autoRedefine/>
    <w:uiPriority w:val="9"/>
    <w:qFormat/>
    <w:rsid w:val="00287F57"/>
    <w:pPr>
      <w:keepNext/>
      <w:keepLines/>
      <w:spacing w:before="240" w:line="276" w:lineRule="auto"/>
      <w:jc w:val="center"/>
      <w:outlineLvl w:val="0"/>
    </w:pPr>
    <w:rPr>
      <w:rFonts w:eastAsiaTheme="majorEastAsia" w:cs="Times New Roman"/>
      <w:b/>
      <w:bCs/>
      <w:sz w:val="40"/>
      <w:szCs w:val="40"/>
    </w:rPr>
  </w:style>
  <w:style w:type="paragraph" w:styleId="Nadpis2">
    <w:name w:val="heading 2"/>
    <w:basedOn w:val="Normln"/>
    <w:next w:val="Normln"/>
    <w:link w:val="Nadpis2Char"/>
    <w:autoRedefine/>
    <w:uiPriority w:val="9"/>
    <w:unhideWhenUsed/>
    <w:qFormat/>
    <w:rsid w:val="00287F57"/>
    <w:pPr>
      <w:keepNext/>
      <w:keepLines/>
      <w:spacing w:before="120" w:line="360" w:lineRule="auto"/>
      <w:outlineLvl w:val="1"/>
    </w:pPr>
    <w:rPr>
      <w:rFonts w:eastAsiaTheme="majorEastAsia" w:cstheme="majorBidi"/>
      <w:b/>
      <w:sz w:val="32"/>
      <w:szCs w:val="26"/>
    </w:rPr>
  </w:style>
  <w:style w:type="paragraph" w:styleId="Nadpis3">
    <w:name w:val="heading 3"/>
    <w:basedOn w:val="Normln"/>
    <w:next w:val="Normln"/>
    <w:link w:val="Nadpis3Char"/>
    <w:autoRedefine/>
    <w:uiPriority w:val="9"/>
    <w:unhideWhenUsed/>
    <w:qFormat/>
    <w:rsid w:val="00287F57"/>
    <w:pPr>
      <w:keepNext/>
      <w:keepLines/>
      <w:numPr>
        <w:ilvl w:val="2"/>
        <w:numId w:val="1"/>
      </w:numPr>
      <w:spacing w:before="140" w:after="160"/>
      <w:outlineLvl w:val="2"/>
    </w:pPr>
    <w:rPr>
      <w:rFonts w:eastAsiaTheme="majorEastAsia" w:cstheme="majorBidi"/>
      <w:b/>
      <w:sz w:val="28"/>
    </w:rPr>
  </w:style>
  <w:style w:type="paragraph" w:styleId="Nadpis4">
    <w:name w:val="heading 4"/>
    <w:basedOn w:val="Normln"/>
    <w:next w:val="Normln"/>
    <w:link w:val="Nadpis4Char"/>
    <w:uiPriority w:val="9"/>
    <w:semiHidden/>
    <w:unhideWhenUsed/>
    <w:qFormat/>
    <w:rsid w:val="00287F57"/>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287F57"/>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287F57"/>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287F57"/>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287F5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87F5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87F57"/>
    <w:rPr>
      <w:rFonts w:ascii="Times New Roman" w:eastAsiaTheme="majorEastAsia" w:hAnsi="Times New Roman" w:cs="Times New Roman"/>
      <w:b/>
      <w:bCs/>
      <w:kern w:val="0"/>
      <w:sz w:val="40"/>
      <w:szCs w:val="40"/>
      <w14:ligatures w14:val="none"/>
    </w:rPr>
  </w:style>
  <w:style w:type="character" w:customStyle="1" w:styleId="Nadpis2Char">
    <w:name w:val="Nadpis 2 Char"/>
    <w:basedOn w:val="Standardnpsmoodstavce"/>
    <w:link w:val="Nadpis2"/>
    <w:uiPriority w:val="9"/>
    <w:rsid w:val="00287F57"/>
    <w:rPr>
      <w:rFonts w:ascii="Times New Roman" w:eastAsiaTheme="majorEastAsia" w:hAnsi="Times New Roman" w:cstheme="majorBidi"/>
      <w:b/>
      <w:kern w:val="0"/>
      <w:sz w:val="32"/>
      <w:szCs w:val="26"/>
      <w14:ligatures w14:val="none"/>
    </w:rPr>
  </w:style>
  <w:style w:type="character" w:customStyle="1" w:styleId="Nadpis3Char">
    <w:name w:val="Nadpis 3 Char"/>
    <w:basedOn w:val="Standardnpsmoodstavce"/>
    <w:link w:val="Nadpis3"/>
    <w:uiPriority w:val="9"/>
    <w:rsid w:val="00287F57"/>
    <w:rPr>
      <w:rFonts w:ascii="Times New Roman" w:eastAsiaTheme="majorEastAsia" w:hAnsi="Times New Roman" w:cstheme="majorBidi"/>
      <w:b/>
      <w:kern w:val="0"/>
      <w:sz w:val="28"/>
      <w:szCs w:val="24"/>
      <w14:ligatures w14:val="none"/>
    </w:rPr>
  </w:style>
  <w:style w:type="character" w:customStyle="1" w:styleId="Nadpis4Char">
    <w:name w:val="Nadpis 4 Char"/>
    <w:basedOn w:val="Standardnpsmoodstavce"/>
    <w:link w:val="Nadpis4"/>
    <w:uiPriority w:val="9"/>
    <w:semiHidden/>
    <w:rsid w:val="00287F57"/>
    <w:rPr>
      <w:rFonts w:asciiTheme="majorHAnsi" w:eastAsiaTheme="majorEastAsia" w:hAnsiTheme="majorHAnsi" w:cstheme="majorBidi"/>
      <w:i/>
      <w:iCs/>
      <w:color w:val="2F5496" w:themeColor="accent1" w:themeShade="BF"/>
      <w:kern w:val="0"/>
      <w:szCs w:val="24"/>
      <w14:ligatures w14:val="none"/>
    </w:rPr>
  </w:style>
  <w:style w:type="character" w:customStyle="1" w:styleId="Nadpis5Char">
    <w:name w:val="Nadpis 5 Char"/>
    <w:basedOn w:val="Standardnpsmoodstavce"/>
    <w:link w:val="Nadpis5"/>
    <w:uiPriority w:val="9"/>
    <w:semiHidden/>
    <w:rsid w:val="00287F57"/>
    <w:rPr>
      <w:rFonts w:asciiTheme="majorHAnsi" w:eastAsiaTheme="majorEastAsia" w:hAnsiTheme="majorHAnsi" w:cstheme="majorBidi"/>
      <w:color w:val="2F5496" w:themeColor="accent1" w:themeShade="BF"/>
      <w:kern w:val="0"/>
      <w:szCs w:val="24"/>
      <w14:ligatures w14:val="none"/>
    </w:rPr>
  </w:style>
  <w:style w:type="character" w:customStyle="1" w:styleId="Nadpis6Char">
    <w:name w:val="Nadpis 6 Char"/>
    <w:basedOn w:val="Standardnpsmoodstavce"/>
    <w:link w:val="Nadpis6"/>
    <w:uiPriority w:val="9"/>
    <w:semiHidden/>
    <w:rsid w:val="00287F57"/>
    <w:rPr>
      <w:rFonts w:asciiTheme="majorHAnsi" w:eastAsiaTheme="majorEastAsia" w:hAnsiTheme="majorHAnsi" w:cstheme="majorBidi"/>
      <w:color w:val="1F3763" w:themeColor="accent1" w:themeShade="7F"/>
      <w:kern w:val="0"/>
      <w:szCs w:val="24"/>
      <w14:ligatures w14:val="none"/>
    </w:rPr>
  </w:style>
  <w:style w:type="character" w:customStyle="1" w:styleId="Nadpis7Char">
    <w:name w:val="Nadpis 7 Char"/>
    <w:basedOn w:val="Standardnpsmoodstavce"/>
    <w:link w:val="Nadpis7"/>
    <w:uiPriority w:val="9"/>
    <w:semiHidden/>
    <w:rsid w:val="00287F57"/>
    <w:rPr>
      <w:rFonts w:asciiTheme="majorHAnsi" w:eastAsiaTheme="majorEastAsia" w:hAnsiTheme="majorHAnsi" w:cstheme="majorBidi"/>
      <w:i/>
      <w:iCs/>
      <w:color w:val="1F3763" w:themeColor="accent1" w:themeShade="7F"/>
      <w:kern w:val="0"/>
      <w:szCs w:val="24"/>
      <w14:ligatures w14:val="none"/>
    </w:rPr>
  </w:style>
  <w:style w:type="character" w:customStyle="1" w:styleId="Nadpis8Char">
    <w:name w:val="Nadpis 8 Char"/>
    <w:basedOn w:val="Standardnpsmoodstavce"/>
    <w:link w:val="Nadpis8"/>
    <w:uiPriority w:val="9"/>
    <w:semiHidden/>
    <w:rsid w:val="00287F57"/>
    <w:rPr>
      <w:rFonts w:asciiTheme="majorHAnsi" w:eastAsiaTheme="majorEastAsia" w:hAnsiTheme="majorHAnsi" w:cstheme="majorBidi"/>
      <w:color w:val="272727" w:themeColor="text1" w:themeTint="D8"/>
      <w:kern w:val="0"/>
      <w:sz w:val="21"/>
      <w:szCs w:val="21"/>
      <w14:ligatures w14:val="none"/>
    </w:rPr>
  </w:style>
  <w:style w:type="character" w:customStyle="1" w:styleId="Nadpis9Char">
    <w:name w:val="Nadpis 9 Char"/>
    <w:basedOn w:val="Standardnpsmoodstavce"/>
    <w:link w:val="Nadpis9"/>
    <w:uiPriority w:val="9"/>
    <w:semiHidden/>
    <w:rsid w:val="00287F57"/>
    <w:rPr>
      <w:rFonts w:asciiTheme="majorHAnsi" w:eastAsiaTheme="majorEastAsia" w:hAnsiTheme="majorHAnsi" w:cstheme="majorBidi"/>
      <w:i/>
      <w:iCs/>
      <w:color w:val="272727" w:themeColor="text1" w:themeTint="D8"/>
      <w:kern w:val="0"/>
      <w:sz w:val="21"/>
      <w:szCs w:val="21"/>
      <w14:ligatures w14:val="none"/>
    </w:rPr>
  </w:style>
  <w:style w:type="paragraph" w:styleId="Textbubliny">
    <w:name w:val="Balloon Text"/>
    <w:basedOn w:val="Normln"/>
    <w:link w:val="TextbublinyChar"/>
    <w:uiPriority w:val="99"/>
    <w:semiHidden/>
    <w:unhideWhenUsed/>
    <w:rsid w:val="00287F57"/>
    <w:rPr>
      <w:rFonts w:cs="Times New Roman"/>
      <w:sz w:val="18"/>
      <w:szCs w:val="18"/>
    </w:rPr>
  </w:style>
  <w:style w:type="character" w:customStyle="1" w:styleId="TextbublinyChar">
    <w:name w:val="Text bubliny Char"/>
    <w:basedOn w:val="Standardnpsmoodstavce"/>
    <w:link w:val="Textbubliny"/>
    <w:uiPriority w:val="99"/>
    <w:semiHidden/>
    <w:rsid w:val="00287F57"/>
    <w:rPr>
      <w:rFonts w:ascii="Times New Roman" w:hAnsi="Times New Roman" w:cs="Times New Roman"/>
      <w:kern w:val="0"/>
      <w:sz w:val="18"/>
      <w:szCs w:val="18"/>
      <w14:ligatures w14:val="none"/>
    </w:rPr>
  </w:style>
  <w:style w:type="paragraph" w:customStyle="1" w:styleId="Text">
    <w:name w:val="Text"/>
    <w:basedOn w:val="Normln"/>
    <w:qFormat/>
    <w:rsid w:val="00287F57"/>
    <w:rPr>
      <w:rFonts w:cs="Calibri"/>
    </w:rPr>
  </w:style>
  <w:style w:type="paragraph" w:styleId="Normlnweb">
    <w:name w:val="Normal (Web)"/>
    <w:basedOn w:val="Normln"/>
    <w:uiPriority w:val="99"/>
    <w:unhideWhenUsed/>
    <w:rsid w:val="00287F57"/>
    <w:pPr>
      <w:spacing w:before="100" w:beforeAutospacing="1" w:after="100" w:afterAutospacing="1"/>
    </w:pPr>
    <w:rPr>
      <w:rFonts w:eastAsia="Times New Roman" w:cs="Times New Roman"/>
      <w:lang w:eastAsia="cs-CZ"/>
    </w:rPr>
  </w:style>
  <w:style w:type="table" w:styleId="Mkatabulky">
    <w:name w:val="Table Grid"/>
    <w:basedOn w:val="Normlntabulka"/>
    <w:uiPriority w:val="39"/>
    <w:rsid w:val="00287F57"/>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287F57"/>
    <w:pPr>
      <w:tabs>
        <w:tab w:val="center" w:pos="4536"/>
        <w:tab w:val="right" w:pos="9072"/>
      </w:tabs>
      <w:spacing w:line="240" w:lineRule="auto"/>
    </w:pPr>
  </w:style>
  <w:style w:type="character" w:customStyle="1" w:styleId="ZhlavChar">
    <w:name w:val="Záhlaví Char"/>
    <w:basedOn w:val="Standardnpsmoodstavce"/>
    <w:link w:val="Zhlav"/>
    <w:uiPriority w:val="99"/>
    <w:rsid w:val="00287F57"/>
    <w:rPr>
      <w:rFonts w:ascii="Times New Roman" w:hAnsi="Times New Roman"/>
      <w:kern w:val="0"/>
      <w:szCs w:val="24"/>
      <w14:ligatures w14:val="none"/>
    </w:rPr>
  </w:style>
  <w:style w:type="paragraph" w:styleId="Zpat">
    <w:name w:val="footer"/>
    <w:basedOn w:val="Normln"/>
    <w:link w:val="ZpatChar"/>
    <w:uiPriority w:val="99"/>
    <w:unhideWhenUsed/>
    <w:rsid w:val="00287F57"/>
    <w:pPr>
      <w:tabs>
        <w:tab w:val="center" w:pos="4536"/>
        <w:tab w:val="right" w:pos="9072"/>
      </w:tabs>
      <w:spacing w:line="240" w:lineRule="auto"/>
    </w:pPr>
  </w:style>
  <w:style w:type="character" w:customStyle="1" w:styleId="ZpatChar">
    <w:name w:val="Zápatí Char"/>
    <w:basedOn w:val="Standardnpsmoodstavce"/>
    <w:link w:val="Zpat"/>
    <w:uiPriority w:val="99"/>
    <w:rsid w:val="00287F57"/>
    <w:rPr>
      <w:rFonts w:ascii="Times New Roman" w:hAnsi="Times New Roman"/>
      <w:kern w:val="0"/>
      <w:szCs w:val="24"/>
      <w14:ligatures w14:val="none"/>
    </w:rPr>
  </w:style>
  <w:style w:type="character" w:styleId="slostrnky">
    <w:name w:val="page number"/>
    <w:basedOn w:val="Standardnpsmoodstavce"/>
    <w:uiPriority w:val="99"/>
    <w:semiHidden/>
    <w:unhideWhenUsed/>
    <w:rsid w:val="00287F57"/>
  </w:style>
  <w:style w:type="paragraph" w:styleId="Bezmezer">
    <w:name w:val="No Spacing"/>
    <w:uiPriority w:val="1"/>
    <w:qFormat/>
    <w:rsid w:val="00287F57"/>
    <w:pPr>
      <w:spacing w:after="0" w:line="240" w:lineRule="auto"/>
    </w:pPr>
    <w:rPr>
      <w:rFonts w:eastAsiaTheme="minorEastAsia"/>
      <w:kern w:val="0"/>
      <w:lang w:val="en-US" w:eastAsia="zh-CN"/>
      <w14:ligatures w14:val="none"/>
    </w:rPr>
  </w:style>
  <w:style w:type="paragraph" w:styleId="Odstavecseseznamem">
    <w:name w:val="List Paragraph"/>
    <w:basedOn w:val="Normln"/>
    <w:qFormat/>
    <w:rsid w:val="00287F57"/>
    <w:pPr>
      <w:spacing w:before="100" w:after="100"/>
      <w:ind w:left="720"/>
      <w:contextualSpacing/>
    </w:pPr>
  </w:style>
  <w:style w:type="paragraph" w:styleId="Nadpisobsahu">
    <w:name w:val="TOC Heading"/>
    <w:basedOn w:val="Nadpis1"/>
    <w:next w:val="Normln"/>
    <w:uiPriority w:val="39"/>
    <w:unhideWhenUsed/>
    <w:qFormat/>
    <w:rsid w:val="00287F57"/>
    <w:pPr>
      <w:spacing w:before="480"/>
      <w:outlineLvl w:val="9"/>
    </w:pPr>
    <w:rPr>
      <w:rFonts w:asciiTheme="majorHAnsi" w:hAnsiTheme="majorHAnsi"/>
      <w:b w:val="0"/>
      <w:bCs w:val="0"/>
      <w:color w:val="2F5496" w:themeColor="accent1" w:themeShade="BF"/>
      <w:sz w:val="28"/>
      <w:szCs w:val="28"/>
      <w:lang w:eastAsia="cs-CZ"/>
    </w:rPr>
  </w:style>
  <w:style w:type="paragraph" w:styleId="Obsah1">
    <w:name w:val="toc 1"/>
    <w:basedOn w:val="Normln"/>
    <w:next w:val="Normln"/>
    <w:autoRedefine/>
    <w:uiPriority w:val="39"/>
    <w:unhideWhenUsed/>
    <w:rsid w:val="00287F57"/>
    <w:pPr>
      <w:spacing w:before="120" w:after="120"/>
      <w:jc w:val="left"/>
    </w:pPr>
    <w:rPr>
      <w:rFonts w:asciiTheme="minorHAnsi" w:hAnsiTheme="minorHAnsi" w:cstheme="minorHAnsi"/>
      <w:b/>
      <w:bCs/>
      <w:caps/>
      <w:sz w:val="20"/>
      <w:szCs w:val="20"/>
    </w:rPr>
  </w:style>
  <w:style w:type="paragraph" w:styleId="Obsah2">
    <w:name w:val="toc 2"/>
    <w:basedOn w:val="Normln"/>
    <w:next w:val="Normln"/>
    <w:autoRedefine/>
    <w:uiPriority w:val="39"/>
    <w:unhideWhenUsed/>
    <w:rsid w:val="00287F57"/>
    <w:pPr>
      <w:ind w:left="240"/>
      <w:jc w:val="left"/>
    </w:pPr>
    <w:rPr>
      <w:rFonts w:asciiTheme="minorHAnsi" w:hAnsiTheme="minorHAnsi" w:cstheme="minorHAnsi"/>
      <w:smallCaps/>
      <w:sz w:val="20"/>
      <w:szCs w:val="20"/>
    </w:rPr>
  </w:style>
  <w:style w:type="paragraph" w:styleId="Obsah3">
    <w:name w:val="toc 3"/>
    <w:basedOn w:val="Normln"/>
    <w:next w:val="Normln"/>
    <w:autoRedefine/>
    <w:uiPriority w:val="39"/>
    <w:unhideWhenUsed/>
    <w:rsid w:val="00287F57"/>
    <w:pPr>
      <w:ind w:left="480"/>
      <w:jc w:val="left"/>
    </w:pPr>
    <w:rPr>
      <w:rFonts w:asciiTheme="minorHAnsi" w:hAnsiTheme="minorHAnsi" w:cstheme="minorHAnsi"/>
      <w:i/>
      <w:iCs/>
      <w:sz w:val="20"/>
      <w:szCs w:val="20"/>
    </w:rPr>
  </w:style>
  <w:style w:type="character" w:styleId="Hypertextovodkaz">
    <w:name w:val="Hyperlink"/>
    <w:basedOn w:val="Standardnpsmoodstavce"/>
    <w:uiPriority w:val="99"/>
    <w:unhideWhenUsed/>
    <w:rsid w:val="00287F57"/>
    <w:rPr>
      <w:color w:val="0563C1" w:themeColor="hyperlink"/>
      <w:u w:val="single"/>
    </w:rPr>
  </w:style>
  <w:style w:type="paragraph" w:styleId="Obsah4">
    <w:name w:val="toc 4"/>
    <w:basedOn w:val="Normln"/>
    <w:next w:val="Normln"/>
    <w:autoRedefine/>
    <w:uiPriority w:val="39"/>
    <w:unhideWhenUsed/>
    <w:rsid w:val="00287F57"/>
    <w:pPr>
      <w:ind w:left="720"/>
      <w:jc w:val="left"/>
    </w:pPr>
    <w:rPr>
      <w:rFonts w:asciiTheme="minorHAnsi" w:hAnsiTheme="minorHAnsi" w:cstheme="minorHAnsi"/>
      <w:sz w:val="18"/>
      <w:szCs w:val="18"/>
    </w:rPr>
  </w:style>
  <w:style w:type="paragraph" w:styleId="Obsah5">
    <w:name w:val="toc 5"/>
    <w:basedOn w:val="Normln"/>
    <w:next w:val="Normln"/>
    <w:autoRedefine/>
    <w:uiPriority w:val="39"/>
    <w:unhideWhenUsed/>
    <w:rsid w:val="00287F57"/>
    <w:pPr>
      <w:ind w:left="960"/>
      <w:jc w:val="left"/>
    </w:pPr>
    <w:rPr>
      <w:rFonts w:asciiTheme="minorHAnsi" w:hAnsiTheme="minorHAnsi" w:cstheme="minorHAnsi"/>
      <w:sz w:val="18"/>
      <w:szCs w:val="18"/>
    </w:rPr>
  </w:style>
  <w:style w:type="paragraph" w:styleId="Obsah6">
    <w:name w:val="toc 6"/>
    <w:basedOn w:val="Normln"/>
    <w:next w:val="Normln"/>
    <w:autoRedefine/>
    <w:uiPriority w:val="39"/>
    <w:unhideWhenUsed/>
    <w:rsid w:val="00287F57"/>
    <w:pPr>
      <w:ind w:left="1200"/>
      <w:jc w:val="left"/>
    </w:pPr>
    <w:rPr>
      <w:rFonts w:asciiTheme="minorHAnsi" w:hAnsiTheme="minorHAnsi" w:cstheme="minorHAnsi"/>
      <w:sz w:val="18"/>
      <w:szCs w:val="18"/>
    </w:rPr>
  </w:style>
  <w:style w:type="paragraph" w:styleId="Obsah7">
    <w:name w:val="toc 7"/>
    <w:basedOn w:val="Normln"/>
    <w:next w:val="Normln"/>
    <w:autoRedefine/>
    <w:uiPriority w:val="39"/>
    <w:unhideWhenUsed/>
    <w:rsid w:val="00287F57"/>
    <w:pPr>
      <w:ind w:left="1440"/>
      <w:jc w:val="left"/>
    </w:pPr>
    <w:rPr>
      <w:rFonts w:asciiTheme="minorHAnsi" w:hAnsiTheme="minorHAnsi" w:cstheme="minorHAnsi"/>
      <w:sz w:val="18"/>
      <w:szCs w:val="18"/>
    </w:rPr>
  </w:style>
  <w:style w:type="paragraph" w:styleId="Obsah8">
    <w:name w:val="toc 8"/>
    <w:basedOn w:val="Normln"/>
    <w:next w:val="Normln"/>
    <w:autoRedefine/>
    <w:uiPriority w:val="39"/>
    <w:unhideWhenUsed/>
    <w:rsid w:val="00287F57"/>
    <w:pPr>
      <w:ind w:left="1680"/>
      <w:jc w:val="left"/>
    </w:pPr>
    <w:rPr>
      <w:rFonts w:asciiTheme="minorHAnsi" w:hAnsiTheme="minorHAnsi" w:cstheme="minorHAnsi"/>
      <w:sz w:val="18"/>
      <w:szCs w:val="18"/>
    </w:rPr>
  </w:style>
  <w:style w:type="paragraph" w:styleId="Obsah9">
    <w:name w:val="toc 9"/>
    <w:basedOn w:val="Normln"/>
    <w:next w:val="Normln"/>
    <w:autoRedefine/>
    <w:uiPriority w:val="39"/>
    <w:unhideWhenUsed/>
    <w:rsid w:val="00287F57"/>
    <w:pPr>
      <w:ind w:left="1920"/>
      <w:jc w:val="left"/>
    </w:pPr>
    <w:rPr>
      <w:rFonts w:asciiTheme="minorHAnsi" w:hAnsiTheme="minorHAnsi" w:cstheme="minorHAnsi"/>
      <w:sz w:val="18"/>
      <w:szCs w:val="18"/>
    </w:rPr>
  </w:style>
  <w:style w:type="character" w:styleId="Zstupntext">
    <w:name w:val="Placeholder Text"/>
    <w:basedOn w:val="Standardnpsmoodstavce"/>
    <w:uiPriority w:val="99"/>
    <w:semiHidden/>
    <w:rsid w:val="00287F57"/>
    <w:rPr>
      <w:color w:val="808080"/>
    </w:rPr>
  </w:style>
  <w:style w:type="paragraph" w:customStyle="1" w:styleId="Default">
    <w:name w:val="Default"/>
    <w:rsid w:val="00287F57"/>
    <w:pPr>
      <w:widowControl w:val="0"/>
      <w:autoSpaceDE w:val="0"/>
      <w:autoSpaceDN w:val="0"/>
      <w:adjustRightInd w:val="0"/>
      <w:spacing w:after="0" w:line="240" w:lineRule="auto"/>
    </w:pPr>
    <w:rPr>
      <w:rFonts w:ascii="Calibri,Bold" w:eastAsiaTheme="minorEastAsia" w:hAnsi="Calibri,Bold" w:cs="Calibri,Bold"/>
      <w:color w:val="000000"/>
      <w:kern w:val="0"/>
      <w:sz w:val="24"/>
      <w:szCs w:val="24"/>
      <w:lang w:eastAsia="cs-CZ"/>
      <w14:ligatures w14:val="none"/>
    </w:rPr>
  </w:style>
  <w:style w:type="paragraph" w:customStyle="1" w:styleId="CM24">
    <w:name w:val="CM24"/>
    <w:basedOn w:val="Default"/>
    <w:next w:val="Default"/>
    <w:uiPriority w:val="99"/>
    <w:rsid w:val="00287F57"/>
    <w:rPr>
      <w:rFonts w:cstheme="minorBidi"/>
      <w:color w:val="auto"/>
    </w:rPr>
  </w:style>
  <w:style w:type="paragraph" w:customStyle="1" w:styleId="Nadpismal">
    <w:name w:val="Nadpis malý"/>
    <w:basedOn w:val="Nadpis3"/>
    <w:qFormat/>
    <w:rsid w:val="00287F57"/>
    <w:rPr>
      <w:sz w:val="24"/>
    </w:rPr>
  </w:style>
  <w:style w:type="character" w:styleId="Nevyeenzmnka">
    <w:name w:val="Unresolved Mention"/>
    <w:basedOn w:val="Standardnpsmoodstavce"/>
    <w:uiPriority w:val="99"/>
    <w:semiHidden/>
    <w:unhideWhenUsed/>
    <w:rsid w:val="00287F57"/>
    <w:rPr>
      <w:color w:val="605E5C"/>
      <w:shd w:val="clear" w:color="auto" w:fill="E1DFDD"/>
    </w:rPr>
  </w:style>
  <w:style w:type="character" w:styleId="Sledovanodkaz">
    <w:name w:val="FollowedHyperlink"/>
    <w:basedOn w:val="Standardnpsmoodstavce"/>
    <w:uiPriority w:val="99"/>
    <w:semiHidden/>
    <w:unhideWhenUsed/>
    <w:rsid w:val="00287F57"/>
    <w:rPr>
      <w:color w:val="954F72" w:themeColor="followedHyperlink"/>
      <w:u w:val="single"/>
    </w:rPr>
  </w:style>
  <w:style w:type="character" w:customStyle="1" w:styleId="popiskafunkce">
    <w:name w:val="popiskafunkce"/>
    <w:basedOn w:val="Standardnpsmoodstavce"/>
    <w:rsid w:val="00287F57"/>
    <w:rPr>
      <w:sz w:val="18"/>
      <w:szCs w:val="18"/>
    </w:rPr>
  </w:style>
  <w:style w:type="paragraph" w:customStyle="1" w:styleId="AUTIT2">
    <w:name w:val="AU_TIT2"/>
    <w:basedOn w:val="Normln"/>
    <w:rsid w:val="00287F57"/>
    <w:pPr>
      <w:suppressAutoHyphens/>
      <w:overflowPunct w:val="0"/>
      <w:autoSpaceDE w:val="0"/>
      <w:spacing w:line="240" w:lineRule="auto"/>
      <w:jc w:val="center"/>
      <w:textAlignment w:val="baseline"/>
    </w:pPr>
    <w:rPr>
      <w:rFonts w:ascii="Century Gothic" w:eastAsia="Times New Roman" w:hAnsi="Century Gothic" w:cs="Times New Roman"/>
      <w:sz w:val="32"/>
      <w:szCs w:val="32"/>
      <w:lang w:eastAsia="ar-SA"/>
    </w:rPr>
  </w:style>
  <w:style w:type="paragraph" w:styleId="Zkladntext">
    <w:name w:val="Body Text"/>
    <w:basedOn w:val="Normln"/>
    <w:link w:val="ZkladntextChar"/>
    <w:semiHidden/>
    <w:rsid w:val="00287F57"/>
    <w:pPr>
      <w:suppressAutoHyphens/>
      <w:spacing w:after="120" w:line="240" w:lineRule="auto"/>
    </w:pPr>
    <w:rPr>
      <w:rFonts w:ascii="Arial" w:eastAsia="Times New Roman" w:hAnsi="Arial" w:cs="Times New Roman"/>
    </w:rPr>
  </w:style>
  <w:style w:type="character" w:customStyle="1" w:styleId="ZkladntextChar">
    <w:name w:val="Základní text Char"/>
    <w:basedOn w:val="Standardnpsmoodstavce"/>
    <w:link w:val="Zkladntext"/>
    <w:semiHidden/>
    <w:rsid w:val="00287F57"/>
    <w:rPr>
      <w:rFonts w:ascii="Arial" w:eastAsia="Times New Roman" w:hAnsi="Arial" w:cs="Times New Roman"/>
      <w:kern w:val="0"/>
      <w:szCs w:val="24"/>
      <w14:ligatures w14:val="none"/>
    </w:rPr>
  </w:style>
  <w:style w:type="paragraph" w:customStyle="1" w:styleId="Standardntext">
    <w:name w:val="Standardní text"/>
    <w:basedOn w:val="Normln"/>
    <w:rsid w:val="00287F57"/>
    <w:pPr>
      <w:suppressAutoHyphens/>
      <w:spacing w:line="100" w:lineRule="atLeast"/>
      <w:jc w:val="left"/>
    </w:pPr>
    <w:rPr>
      <w:rFonts w:eastAsia="Times New Roman" w:cs="Times New Roman"/>
    </w:rPr>
  </w:style>
  <w:style w:type="paragraph" w:customStyle="1" w:styleId="-wm-zkladntextimp">
    <w:name w:val="-wm-zkladntextimp"/>
    <w:basedOn w:val="Normln"/>
    <w:rsid w:val="00287F57"/>
    <w:pPr>
      <w:spacing w:before="100" w:beforeAutospacing="1" w:after="100" w:afterAutospacing="1" w:line="240" w:lineRule="auto"/>
      <w:jc w:val="left"/>
    </w:pPr>
    <w:rPr>
      <w:rFonts w:eastAsia="Times New Roman" w:cs="Times New Roman"/>
      <w:sz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9875158">
      <w:bodyDiv w:val="1"/>
      <w:marLeft w:val="0"/>
      <w:marRight w:val="0"/>
      <w:marTop w:val="0"/>
      <w:marBottom w:val="0"/>
      <w:divBdr>
        <w:top w:val="none" w:sz="0" w:space="0" w:color="auto"/>
        <w:left w:val="none" w:sz="0" w:space="0" w:color="auto"/>
        <w:bottom w:val="none" w:sz="0" w:space="0" w:color="auto"/>
        <w:right w:val="none" w:sz="0" w:space="0" w:color="auto"/>
      </w:divBdr>
    </w:div>
    <w:div w:id="1081295455">
      <w:bodyDiv w:val="1"/>
      <w:marLeft w:val="0"/>
      <w:marRight w:val="0"/>
      <w:marTop w:val="0"/>
      <w:marBottom w:val="0"/>
      <w:divBdr>
        <w:top w:val="none" w:sz="0" w:space="0" w:color="auto"/>
        <w:left w:val="none" w:sz="0" w:space="0" w:color="auto"/>
        <w:bottom w:val="none" w:sz="0" w:space="0" w:color="auto"/>
        <w:right w:val="none" w:sz="0" w:space="0" w:color="auto"/>
      </w:divBdr>
    </w:div>
    <w:div w:id="208394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498</TotalTime>
  <Pages>27</Pages>
  <Words>6564</Words>
  <Characters>38728</Characters>
  <Application>Microsoft Office Word</Application>
  <DocSecurity>0</DocSecurity>
  <Lines>322</Lines>
  <Paragraphs>90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Hodný</dc:creator>
  <cp:keywords/>
  <dc:description/>
  <cp:lastModifiedBy>Lukáš</cp:lastModifiedBy>
  <cp:revision>35</cp:revision>
  <cp:lastPrinted>2024-06-18T13:50:00Z</cp:lastPrinted>
  <dcterms:created xsi:type="dcterms:W3CDTF">2023-12-31T06:29:00Z</dcterms:created>
  <dcterms:modified xsi:type="dcterms:W3CDTF">2024-06-18T14:01:00Z</dcterms:modified>
</cp:coreProperties>
</file>